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6255373"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F24258">
              <w:t>1</w:t>
            </w:r>
            <w:r w:rsidRPr="00EA465F">
              <w:t>.</w:t>
            </w:r>
            <w:r w:rsidR="00F24258">
              <w:t>0</w:t>
            </w:r>
            <w:r w:rsidRPr="00EA465F">
              <w:t>.</w:t>
            </w:r>
            <w:bookmarkEnd w:id="3"/>
            <w:r w:rsidR="00A07E94">
              <w:t>0</w:t>
            </w:r>
            <w:r w:rsidR="00A07E94" w:rsidRPr="00EA465F">
              <w:t xml:space="preserve"> </w:t>
            </w:r>
            <w:r w:rsidRPr="00EA465F">
              <w:rPr>
                <w:sz w:val="32"/>
              </w:rPr>
              <w:t>(</w:t>
            </w:r>
            <w:bookmarkStart w:id="4" w:name="issueDate"/>
            <w:r w:rsidR="00C87CE5" w:rsidRPr="00EA465F">
              <w:rPr>
                <w:sz w:val="32"/>
              </w:rPr>
              <w:t>20</w:t>
            </w:r>
            <w:r w:rsidR="00C87CE5">
              <w:rPr>
                <w:sz w:val="32"/>
              </w:rPr>
              <w:t>21</w:t>
            </w:r>
            <w:r w:rsidRPr="00EA465F">
              <w:rPr>
                <w:sz w:val="32"/>
              </w:rPr>
              <w:t>-</w:t>
            </w:r>
            <w:bookmarkEnd w:id="4"/>
            <w:r w:rsidR="00280253">
              <w:rPr>
                <w:sz w:val="32"/>
              </w:rPr>
              <w:t>0</w:t>
            </w:r>
            <w:r w:rsidR="00F24258">
              <w:rPr>
                <w:sz w:val="32"/>
              </w:rPr>
              <w:t>6</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1B1D338E"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21</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4127B6C4" w14:textId="2783B0AC" w:rsidR="00F24258"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24258">
        <w:t>Foreword</w:t>
      </w:r>
      <w:r w:rsidR="00F24258">
        <w:tab/>
      </w:r>
      <w:r w:rsidR="00F24258">
        <w:fldChar w:fldCharType="begin"/>
      </w:r>
      <w:r w:rsidR="00F24258">
        <w:instrText xml:space="preserve"> PAGEREF _Toc73940023 \h </w:instrText>
      </w:r>
      <w:r w:rsidR="00F24258">
        <w:fldChar w:fldCharType="separate"/>
      </w:r>
      <w:r w:rsidR="00F24258">
        <w:t>5</w:t>
      </w:r>
      <w:r w:rsidR="00F24258">
        <w:fldChar w:fldCharType="end"/>
      </w:r>
    </w:p>
    <w:p w14:paraId="2B9B52C6" w14:textId="1BF59722" w:rsidR="00F24258" w:rsidRDefault="00F24258">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_Toc73940024 \h </w:instrText>
      </w:r>
      <w:r>
        <w:fldChar w:fldCharType="separate"/>
      </w:r>
      <w:r>
        <w:t>7</w:t>
      </w:r>
      <w:r>
        <w:fldChar w:fldCharType="end"/>
      </w:r>
    </w:p>
    <w:p w14:paraId="00C33A0B" w14:textId="51E1B72D" w:rsidR="00F24258" w:rsidRDefault="00F24258">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_Toc73940025 \h </w:instrText>
      </w:r>
      <w:r>
        <w:fldChar w:fldCharType="separate"/>
      </w:r>
      <w:r>
        <w:t>8</w:t>
      </w:r>
      <w:r>
        <w:fldChar w:fldCharType="end"/>
      </w:r>
    </w:p>
    <w:p w14:paraId="5C966FBE" w14:textId="079879BE" w:rsidR="00F24258" w:rsidRDefault="00F24258">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_Toc73940026 \h </w:instrText>
      </w:r>
      <w:r>
        <w:fldChar w:fldCharType="separate"/>
      </w:r>
      <w:r>
        <w:t>9</w:t>
      </w:r>
      <w:r>
        <w:fldChar w:fldCharType="end"/>
      </w:r>
    </w:p>
    <w:p w14:paraId="1249AB43" w14:textId="02BA9259" w:rsidR="00F24258" w:rsidRDefault="00F24258">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_Toc73940027 \h </w:instrText>
      </w:r>
      <w:r>
        <w:fldChar w:fldCharType="separate"/>
      </w:r>
      <w:r>
        <w:t>9</w:t>
      </w:r>
      <w:r>
        <w:fldChar w:fldCharType="end"/>
      </w:r>
    </w:p>
    <w:p w14:paraId="2F3BE31C" w14:textId="5D135E11" w:rsidR="00F24258" w:rsidRDefault="00F24258">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_Toc73940028 \h </w:instrText>
      </w:r>
      <w:r>
        <w:fldChar w:fldCharType="separate"/>
      </w:r>
      <w:r>
        <w:t>9</w:t>
      </w:r>
      <w:r>
        <w:fldChar w:fldCharType="end"/>
      </w:r>
    </w:p>
    <w:p w14:paraId="278484BC" w14:textId="69A95E8F" w:rsidR="00F24258" w:rsidRDefault="00F24258">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_Toc73940029 \h </w:instrText>
      </w:r>
      <w:r>
        <w:fldChar w:fldCharType="separate"/>
      </w:r>
      <w:r>
        <w:t>9</w:t>
      </w:r>
      <w:r>
        <w:fldChar w:fldCharType="end"/>
      </w:r>
    </w:p>
    <w:p w14:paraId="21E4F8CA" w14:textId="5385362D" w:rsidR="00F24258" w:rsidRDefault="00F24258">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_Toc73940030 \h </w:instrText>
      </w:r>
      <w:r>
        <w:fldChar w:fldCharType="separate"/>
      </w:r>
      <w:r>
        <w:t>10</w:t>
      </w:r>
      <w:r>
        <w:fldChar w:fldCharType="end"/>
      </w:r>
    </w:p>
    <w:p w14:paraId="682924B6" w14:textId="66A5B5F3" w:rsidR="00F24258" w:rsidRDefault="00F24258">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_Toc73940031 \h </w:instrText>
      </w:r>
      <w:r>
        <w:fldChar w:fldCharType="separate"/>
      </w:r>
      <w:r>
        <w:t>11</w:t>
      </w:r>
      <w:r>
        <w:fldChar w:fldCharType="end"/>
      </w:r>
    </w:p>
    <w:p w14:paraId="0D725753" w14:textId="20634558" w:rsidR="00F24258" w:rsidRDefault="00F24258">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_Toc73940032 \h </w:instrText>
      </w:r>
      <w:r>
        <w:fldChar w:fldCharType="separate"/>
      </w:r>
      <w:r>
        <w:t>11</w:t>
      </w:r>
      <w:r>
        <w:fldChar w:fldCharType="end"/>
      </w:r>
    </w:p>
    <w:p w14:paraId="768CD2A2" w14:textId="755184E0" w:rsidR="00F24258" w:rsidRDefault="00F24258">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_Toc73940033 \h </w:instrText>
      </w:r>
      <w:r>
        <w:fldChar w:fldCharType="separate"/>
      </w:r>
      <w:r>
        <w:t>11</w:t>
      </w:r>
      <w:r>
        <w:fldChar w:fldCharType="end"/>
      </w:r>
    </w:p>
    <w:p w14:paraId="137975A2" w14:textId="300F17C0" w:rsidR="00F24258" w:rsidRDefault="00F24258">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_Toc73940034 \h </w:instrText>
      </w:r>
      <w:r>
        <w:fldChar w:fldCharType="separate"/>
      </w:r>
      <w:r>
        <w:t>12</w:t>
      </w:r>
      <w:r>
        <w:fldChar w:fldCharType="end"/>
      </w:r>
    </w:p>
    <w:p w14:paraId="35A2872B" w14:textId="41A7DB0F" w:rsidR="00F24258" w:rsidRDefault="00F24258">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_Toc73940035 \h </w:instrText>
      </w:r>
      <w:r>
        <w:fldChar w:fldCharType="separate"/>
      </w:r>
      <w:r>
        <w:t>12</w:t>
      </w:r>
      <w:r>
        <w:fldChar w:fldCharType="end"/>
      </w:r>
    </w:p>
    <w:p w14:paraId="372842C1" w14:textId="014C910C" w:rsidR="00F24258" w:rsidRDefault="00F24258">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_Toc73940036 \h </w:instrText>
      </w:r>
      <w:r>
        <w:fldChar w:fldCharType="separate"/>
      </w:r>
      <w:r>
        <w:t>13</w:t>
      </w:r>
      <w:r>
        <w:fldChar w:fldCharType="end"/>
      </w:r>
    </w:p>
    <w:p w14:paraId="1E95C08E" w14:textId="47AF45C8" w:rsidR="00F24258" w:rsidRDefault="00F24258">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_Toc73940037 \h </w:instrText>
      </w:r>
      <w:r>
        <w:fldChar w:fldCharType="separate"/>
      </w:r>
      <w:r>
        <w:t>17</w:t>
      </w:r>
      <w:r>
        <w:fldChar w:fldCharType="end"/>
      </w:r>
    </w:p>
    <w:p w14:paraId="7208C446" w14:textId="22B56FCA" w:rsidR="00F24258" w:rsidRDefault="00F24258">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and CFFDNF</w:t>
      </w:r>
      <w:r>
        <w:tab/>
      </w:r>
      <w:r>
        <w:fldChar w:fldCharType="begin"/>
      </w:r>
      <w:r>
        <w:instrText xml:space="preserve"> PAGEREF _Toc73940038 \h </w:instrText>
      </w:r>
      <w:r>
        <w:fldChar w:fldCharType="separate"/>
      </w:r>
      <w:r>
        <w:t>23</w:t>
      </w:r>
      <w:r>
        <w:fldChar w:fldCharType="end"/>
      </w:r>
    </w:p>
    <w:p w14:paraId="555EB694" w14:textId="161C555E" w:rsidR="00F24258" w:rsidRDefault="00F24258">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_Toc73940039 \h </w:instrText>
      </w:r>
      <w:r>
        <w:fldChar w:fldCharType="separate"/>
      </w:r>
      <w:r>
        <w:t>25</w:t>
      </w:r>
      <w:r>
        <w:fldChar w:fldCharType="end"/>
      </w:r>
    </w:p>
    <w:p w14:paraId="2D8F1D10" w14:textId="53A3BF36" w:rsidR="00F24258" w:rsidRDefault="00F24258">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and CFFNF</w:t>
      </w:r>
      <w:r>
        <w:tab/>
      </w:r>
      <w:r>
        <w:fldChar w:fldCharType="begin"/>
      </w:r>
      <w:r>
        <w:instrText xml:space="preserve"> PAGEREF _Toc73940040 \h </w:instrText>
      </w:r>
      <w:r>
        <w:fldChar w:fldCharType="separate"/>
      </w:r>
      <w:r>
        <w:t>27</w:t>
      </w:r>
      <w:r>
        <w:fldChar w:fldCharType="end"/>
      </w:r>
    </w:p>
    <w:p w14:paraId="665ACBB9" w14:textId="5FE41633" w:rsidR="00F24258" w:rsidRDefault="00F24258">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_Toc73940041 \h </w:instrText>
      </w:r>
      <w:r>
        <w:fldChar w:fldCharType="separate"/>
      </w:r>
      <w:r>
        <w:t>31</w:t>
      </w:r>
      <w:r>
        <w:fldChar w:fldCharType="end"/>
      </w:r>
    </w:p>
    <w:p w14:paraId="44465B0A" w14:textId="573B45FC" w:rsidR="00F24258" w:rsidRDefault="00F24258">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_Toc73940042 \h </w:instrText>
      </w:r>
      <w:r>
        <w:fldChar w:fldCharType="separate"/>
      </w:r>
      <w:r>
        <w:t>32</w:t>
      </w:r>
      <w:r>
        <w:fldChar w:fldCharType="end"/>
      </w:r>
    </w:p>
    <w:p w14:paraId="5A1F5883" w14:textId="6A9C450D" w:rsidR="00F24258" w:rsidRDefault="00F24258">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_Toc73940043 \h </w:instrText>
      </w:r>
      <w:r>
        <w:fldChar w:fldCharType="separate"/>
      </w:r>
      <w:r>
        <w:t>43</w:t>
      </w:r>
      <w:r>
        <w:fldChar w:fldCharType="end"/>
      </w:r>
    </w:p>
    <w:p w14:paraId="7F93772C" w14:textId="372AB118" w:rsidR="00F24258" w:rsidRDefault="00F24258">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_Toc73940044 \h </w:instrText>
      </w:r>
      <w:r>
        <w:fldChar w:fldCharType="separate"/>
      </w:r>
      <w:r>
        <w:t>44</w:t>
      </w:r>
      <w:r>
        <w:fldChar w:fldCharType="end"/>
      </w:r>
    </w:p>
    <w:p w14:paraId="574FCE2A" w14:textId="04AAA0CE" w:rsidR="00F24258" w:rsidRDefault="00F24258">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_Toc73940045 \h </w:instrText>
      </w:r>
      <w:r>
        <w:fldChar w:fldCharType="separate"/>
      </w:r>
      <w:r>
        <w:t>47</w:t>
      </w:r>
      <w:r>
        <w:fldChar w:fldCharType="end"/>
      </w:r>
    </w:p>
    <w:p w14:paraId="2BA512C7" w14:textId="34CC90EB" w:rsidR="00F24258" w:rsidRDefault="00F24258">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_Toc73940046 \h </w:instrText>
      </w:r>
      <w:r>
        <w:fldChar w:fldCharType="separate"/>
      </w:r>
      <w:r>
        <w:t>49</w:t>
      </w:r>
      <w:r>
        <w:fldChar w:fldCharType="end"/>
      </w:r>
    </w:p>
    <w:p w14:paraId="76CE16E2" w14:textId="44D92963" w:rsidR="00F24258" w:rsidRDefault="00F24258">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_Toc73940047 \h </w:instrText>
      </w:r>
      <w:r>
        <w:fldChar w:fldCharType="separate"/>
      </w:r>
      <w:r>
        <w:t>52</w:t>
      </w:r>
      <w:r>
        <w:fldChar w:fldCharType="end"/>
      </w:r>
    </w:p>
    <w:p w14:paraId="5B50DDF3" w14:textId="481CCB33" w:rsidR="00F24258" w:rsidRDefault="00F24258">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_Toc73940048 \h </w:instrText>
      </w:r>
      <w:r>
        <w:fldChar w:fldCharType="separate"/>
      </w:r>
      <w:r>
        <w:t>54</w:t>
      </w:r>
      <w:r>
        <w:fldChar w:fldCharType="end"/>
      </w:r>
    </w:p>
    <w:p w14:paraId="485FAB3D" w14:textId="6EF4D985" w:rsidR="00F24258" w:rsidRDefault="00F24258">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_Toc73940049 \h </w:instrText>
      </w:r>
      <w:r>
        <w:fldChar w:fldCharType="separate"/>
      </w:r>
      <w:r>
        <w:t>56</w:t>
      </w:r>
      <w:r>
        <w:fldChar w:fldCharType="end"/>
      </w:r>
    </w:p>
    <w:p w14:paraId="19391595" w14:textId="63F97B36" w:rsidR="00F24258" w:rsidRDefault="00F24258">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_Toc73940050 \h </w:instrText>
      </w:r>
      <w:r>
        <w:fldChar w:fldCharType="separate"/>
      </w:r>
      <w:r>
        <w:t>58</w:t>
      </w:r>
      <w:r>
        <w:fldChar w:fldCharType="end"/>
      </w:r>
    </w:p>
    <w:p w14:paraId="3DFDC77A" w14:textId="03DE779A" w:rsidR="00F24258" w:rsidRDefault="00F24258">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_Toc73940051 \h </w:instrText>
      </w:r>
      <w:r>
        <w:fldChar w:fldCharType="separate"/>
      </w:r>
      <w:r>
        <w:t>58</w:t>
      </w:r>
      <w:r>
        <w:fldChar w:fldCharType="end"/>
      </w:r>
    </w:p>
    <w:p w14:paraId="4BDA5EB3" w14:textId="5A76B7D6" w:rsidR="00F24258" w:rsidRDefault="00F24258">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_Toc73940052 \h </w:instrText>
      </w:r>
      <w:r>
        <w:fldChar w:fldCharType="separate"/>
      </w:r>
      <w:r>
        <w:t>59</w:t>
      </w:r>
      <w:r>
        <w:fldChar w:fldCharType="end"/>
      </w:r>
    </w:p>
    <w:p w14:paraId="136FC888" w14:textId="629A34B0" w:rsidR="00F24258" w:rsidRDefault="00F24258">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_Toc73940053 \h </w:instrText>
      </w:r>
      <w:r>
        <w:fldChar w:fldCharType="separate"/>
      </w:r>
      <w:r>
        <w:t>59</w:t>
      </w:r>
      <w:r>
        <w:fldChar w:fldCharType="end"/>
      </w:r>
    </w:p>
    <w:p w14:paraId="426CB22B" w14:textId="15E2EF27" w:rsidR="00F24258" w:rsidRDefault="00F24258">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_Toc73940054 \h </w:instrText>
      </w:r>
      <w:r>
        <w:fldChar w:fldCharType="separate"/>
      </w:r>
      <w:r>
        <w:t>59</w:t>
      </w:r>
      <w:r>
        <w:fldChar w:fldCharType="end"/>
      </w:r>
    </w:p>
    <w:p w14:paraId="5EFBEE44" w14:textId="1617A675" w:rsidR="00F24258" w:rsidRDefault="00F24258">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_Toc73940055 \h </w:instrText>
      </w:r>
      <w:r>
        <w:fldChar w:fldCharType="separate"/>
      </w:r>
      <w:r>
        <w:t>60</w:t>
      </w:r>
      <w:r>
        <w:fldChar w:fldCharType="end"/>
      </w:r>
    </w:p>
    <w:p w14:paraId="01F08DF5" w14:textId="0933BA11" w:rsidR="00F24258" w:rsidRDefault="00F24258">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_Toc73940056 \h </w:instrText>
      </w:r>
      <w:r>
        <w:fldChar w:fldCharType="separate"/>
      </w:r>
      <w:r>
        <w:t>60</w:t>
      </w:r>
      <w:r>
        <w:fldChar w:fldCharType="end"/>
      </w:r>
    </w:p>
    <w:p w14:paraId="0482AF06" w14:textId="33EA377F" w:rsidR="00F24258" w:rsidRDefault="00F24258">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_Toc73940057 \h </w:instrText>
      </w:r>
      <w:r>
        <w:fldChar w:fldCharType="separate"/>
      </w:r>
      <w:r>
        <w:t>60</w:t>
      </w:r>
      <w:r>
        <w:fldChar w:fldCharType="end"/>
      </w:r>
    </w:p>
    <w:p w14:paraId="24812372" w14:textId="4A1F539B" w:rsidR="00F24258" w:rsidRDefault="00F24258">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_Toc73940058 \h </w:instrText>
      </w:r>
      <w:r>
        <w:fldChar w:fldCharType="separate"/>
      </w:r>
      <w:r>
        <w:t>60</w:t>
      </w:r>
      <w:r>
        <w:fldChar w:fldCharType="end"/>
      </w:r>
    </w:p>
    <w:p w14:paraId="0939819C" w14:textId="517ACCEC" w:rsidR="00F24258" w:rsidRDefault="00F24258">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_Toc73940059 \h </w:instrText>
      </w:r>
      <w:r>
        <w:fldChar w:fldCharType="separate"/>
      </w:r>
      <w:r>
        <w:t>60</w:t>
      </w:r>
      <w:r>
        <w:fldChar w:fldCharType="end"/>
      </w:r>
    </w:p>
    <w:p w14:paraId="7E2DE08C" w14:textId="4662EB69" w:rsidR="00F24258" w:rsidRDefault="00F24258">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_Toc73940060 \h </w:instrText>
      </w:r>
      <w:r>
        <w:fldChar w:fldCharType="separate"/>
      </w:r>
      <w:r>
        <w:t>62</w:t>
      </w:r>
      <w:r>
        <w:fldChar w:fldCharType="end"/>
      </w:r>
    </w:p>
    <w:p w14:paraId="410C5D1F" w14:textId="22B19CA4" w:rsidR="00F24258" w:rsidRDefault="00F24258">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_Toc73940061 \h </w:instrText>
      </w:r>
      <w:r>
        <w:fldChar w:fldCharType="separate"/>
      </w:r>
      <w:r>
        <w:t>62</w:t>
      </w:r>
      <w:r>
        <w:fldChar w:fldCharType="end"/>
      </w:r>
    </w:p>
    <w:p w14:paraId="125D530B" w14:textId="7246B55A" w:rsidR="00F24258" w:rsidRDefault="00F24258">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_Toc73940062 \h </w:instrText>
      </w:r>
      <w:r>
        <w:fldChar w:fldCharType="separate"/>
      </w:r>
      <w:r>
        <w:t>63</w:t>
      </w:r>
      <w:r>
        <w:fldChar w:fldCharType="end"/>
      </w:r>
    </w:p>
    <w:p w14:paraId="21478C3D" w14:textId="116CDDB3" w:rsidR="00F24258" w:rsidRDefault="00F24258">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_Toc73940063 \h </w:instrText>
      </w:r>
      <w:r>
        <w:fldChar w:fldCharType="separate"/>
      </w:r>
      <w:r>
        <w:t>63</w:t>
      </w:r>
      <w:r>
        <w:fldChar w:fldCharType="end"/>
      </w:r>
    </w:p>
    <w:p w14:paraId="50DBBF53" w14:textId="41DA6002" w:rsidR="00F24258" w:rsidRDefault="00F24258">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_Toc73940064 \h </w:instrText>
      </w:r>
      <w:r>
        <w:fldChar w:fldCharType="separate"/>
      </w:r>
      <w:r>
        <w:t>63</w:t>
      </w:r>
      <w:r>
        <w:fldChar w:fldCharType="end"/>
      </w:r>
    </w:p>
    <w:p w14:paraId="1947B1B7" w14:textId="1EE92DFA" w:rsidR="00F24258" w:rsidRDefault="00F24258">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_Toc73940065 \h </w:instrText>
      </w:r>
      <w:r>
        <w:fldChar w:fldCharType="separate"/>
      </w:r>
      <w:r>
        <w:t>64</w:t>
      </w:r>
      <w:r>
        <w:fldChar w:fldCharType="end"/>
      </w:r>
    </w:p>
    <w:p w14:paraId="6E7975CC" w14:textId="5F6BD916" w:rsidR="00F24258" w:rsidRDefault="00F24258">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_Toc73940066 \h </w:instrText>
      </w:r>
      <w:r>
        <w:fldChar w:fldCharType="separate"/>
      </w:r>
      <w:r>
        <w:t>65</w:t>
      </w:r>
      <w:r>
        <w:fldChar w:fldCharType="end"/>
      </w:r>
    </w:p>
    <w:p w14:paraId="44A8F56A" w14:textId="26CBFB9D" w:rsidR="00F24258" w:rsidRDefault="00F24258">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_Toc73940067 \h </w:instrText>
      </w:r>
      <w:r>
        <w:fldChar w:fldCharType="separate"/>
      </w:r>
      <w:r>
        <w:t>66</w:t>
      </w:r>
      <w:r>
        <w:fldChar w:fldCharType="end"/>
      </w:r>
    </w:p>
    <w:p w14:paraId="20DBC956" w14:textId="4E7DF547" w:rsidR="00F24258" w:rsidRDefault="00F24258">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_Toc73940068 \h </w:instrText>
      </w:r>
      <w:r>
        <w:fldChar w:fldCharType="separate"/>
      </w:r>
      <w:r>
        <w:t>66</w:t>
      </w:r>
      <w:r>
        <w:fldChar w:fldCharType="end"/>
      </w:r>
    </w:p>
    <w:p w14:paraId="2AC7BC50" w14:textId="4795461D" w:rsidR="00F24258" w:rsidRDefault="00F24258">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_Toc73940069 \h </w:instrText>
      </w:r>
      <w:r>
        <w:fldChar w:fldCharType="separate"/>
      </w:r>
      <w:r>
        <w:t>67</w:t>
      </w:r>
      <w:r>
        <w:fldChar w:fldCharType="end"/>
      </w:r>
    </w:p>
    <w:p w14:paraId="4B901B42" w14:textId="0C0F7D72" w:rsidR="00F24258" w:rsidRDefault="00F24258">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_Toc73940070 \h </w:instrText>
      </w:r>
      <w:r>
        <w:fldChar w:fldCharType="separate"/>
      </w:r>
      <w:r>
        <w:t>68</w:t>
      </w:r>
      <w:r>
        <w:fldChar w:fldCharType="end"/>
      </w:r>
    </w:p>
    <w:p w14:paraId="727296C7" w14:textId="73AEE1C9" w:rsidR="00F24258" w:rsidRDefault="00F24258">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_Toc73940071 \h </w:instrText>
      </w:r>
      <w:r>
        <w:fldChar w:fldCharType="separate"/>
      </w:r>
      <w:r>
        <w:t>68</w:t>
      </w:r>
      <w:r>
        <w:fldChar w:fldCharType="end"/>
      </w:r>
    </w:p>
    <w:p w14:paraId="310F4E66" w14:textId="0F9CE5E6" w:rsidR="00F24258" w:rsidRDefault="00F24258">
      <w:pPr>
        <w:pStyle w:val="TOC3"/>
        <w:rPr>
          <w:rFonts w:asciiTheme="minorHAnsi" w:eastAsiaTheme="minorEastAsia" w:hAnsiTheme="minorHAnsi" w:cstheme="minorBidi"/>
          <w:sz w:val="24"/>
          <w:szCs w:val="24"/>
          <w:lang w:val="en-US"/>
        </w:rPr>
      </w:pPr>
      <w:r w:rsidRPr="00C764B8">
        <w:rPr>
          <w:rFonts w:eastAsiaTheme="minorEastAsia"/>
        </w:rPr>
        <w:t>5.3.2</w:t>
      </w:r>
      <w:r>
        <w:rPr>
          <w:rFonts w:asciiTheme="minorHAnsi" w:eastAsiaTheme="minorEastAsia" w:hAnsiTheme="minorHAnsi" w:cstheme="minorBidi"/>
          <w:sz w:val="24"/>
          <w:szCs w:val="24"/>
          <w:lang w:val="en-US"/>
        </w:rPr>
        <w:tab/>
      </w:r>
      <w:r w:rsidRPr="00C764B8">
        <w:rPr>
          <w:rFonts w:eastAsiaTheme="minorEastAsia"/>
        </w:rPr>
        <w:t>Impact of multiple test antennae</w:t>
      </w:r>
      <w:r>
        <w:tab/>
      </w:r>
      <w:r>
        <w:fldChar w:fldCharType="begin"/>
      </w:r>
      <w:r>
        <w:instrText xml:space="preserve"> PAGEREF _Toc73940072 \h </w:instrText>
      </w:r>
      <w:r>
        <w:fldChar w:fldCharType="separate"/>
      </w:r>
      <w:r>
        <w:t>69</w:t>
      </w:r>
      <w:r>
        <w:fldChar w:fldCharType="end"/>
      </w:r>
    </w:p>
    <w:p w14:paraId="333F6D81" w14:textId="29FC9B2B" w:rsidR="00F24258" w:rsidRDefault="00F24258">
      <w:pPr>
        <w:pStyle w:val="TOC4"/>
        <w:rPr>
          <w:rFonts w:asciiTheme="minorHAnsi" w:eastAsiaTheme="minorEastAsia" w:hAnsiTheme="minorHAnsi" w:cstheme="minorBidi"/>
          <w:sz w:val="24"/>
          <w:szCs w:val="24"/>
          <w:lang w:val="en-US"/>
        </w:rPr>
      </w:pPr>
      <w:r w:rsidRPr="00C764B8">
        <w:rPr>
          <w:rFonts w:eastAsiaTheme="minorEastAsia"/>
        </w:rPr>
        <w:t>5.3.2.1</w:t>
      </w:r>
      <w:r>
        <w:rPr>
          <w:rFonts w:asciiTheme="minorHAnsi" w:eastAsiaTheme="minorEastAsia" w:hAnsiTheme="minorHAnsi" w:cstheme="minorBidi"/>
          <w:sz w:val="24"/>
          <w:szCs w:val="24"/>
          <w:lang w:val="en-US"/>
        </w:rPr>
        <w:tab/>
      </w:r>
      <w:r w:rsidRPr="00C764B8">
        <w:rPr>
          <w:rFonts w:eastAsiaTheme="minorEastAsia"/>
        </w:rPr>
        <w:t>PSD imbalance with DL signals from test equipment</w:t>
      </w:r>
      <w:r>
        <w:tab/>
      </w:r>
      <w:r>
        <w:fldChar w:fldCharType="begin"/>
      </w:r>
      <w:r>
        <w:instrText xml:space="preserve"> PAGEREF _Toc73940073 \h </w:instrText>
      </w:r>
      <w:r>
        <w:fldChar w:fldCharType="separate"/>
      </w:r>
      <w:r>
        <w:t>69</w:t>
      </w:r>
      <w:r>
        <w:fldChar w:fldCharType="end"/>
      </w:r>
    </w:p>
    <w:p w14:paraId="2358CE86" w14:textId="40FC5A5A" w:rsidR="00F24258" w:rsidRDefault="00F24258">
      <w:pPr>
        <w:pStyle w:val="TOC5"/>
        <w:rPr>
          <w:rFonts w:asciiTheme="minorHAnsi" w:eastAsiaTheme="minorEastAsia" w:hAnsiTheme="minorHAnsi" w:cstheme="minorBidi"/>
          <w:sz w:val="24"/>
          <w:szCs w:val="24"/>
          <w:lang w:val="en-US"/>
        </w:rPr>
      </w:pPr>
      <w:r w:rsidRPr="00C764B8">
        <w:rPr>
          <w:rFonts w:eastAsiaTheme="minorEastAsia"/>
        </w:rPr>
        <w:t>5.3.2.1.1</w:t>
      </w:r>
      <w:r>
        <w:rPr>
          <w:rFonts w:asciiTheme="minorHAnsi" w:eastAsiaTheme="minorEastAsia" w:hAnsiTheme="minorHAnsi" w:cstheme="minorBidi"/>
          <w:sz w:val="24"/>
          <w:szCs w:val="24"/>
          <w:lang w:val="en-US"/>
        </w:rPr>
        <w:tab/>
      </w:r>
      <w:r w:rsidRPr="00C764B8">
        <w:rPr>
          <w:rFonts w:eastAsiaTheme="minorEastAsia"/>
        </w:rPr>
        <w:t>DL PSD towards UE supporting independent beam management (IBM)</w:t>
      </w:r>
      <w:r>
        <w:tab/>
      </w:r>
      <w:r>
        <w:fldChar w:fldCharType="begin"/>
      </w:r>
      <w:r>
        <w:instrText xml:space="preserve"> PAGEREF _Toc73940074 \h </w:instrText>
      </w:r>
      <w:r>
        <w:fldChar w:fldCharType="separate"/>
      </w:r>
      <w:r>
        <w:t>69</w:t>
      </w:r>
      <w:r>
        <w:fldChar w:fldCharType="end"/>
      </w:r>
    </w:p>
    <w:p w14:paraId="20F7AA4C" w14:textId="44AB749B" w:rsidR="00F24258" w:rsidRDefault="00F24258">
      <w:pPr>
        <w:pStyle w:val="TOC5"/>
        <w:rPr>
          <w:rFonts w:asciiTheme="minorHAnsi" w:eastAsiaTheme="minorEastAsia" w:hAnsiTheme="minorHAnsi" w:cstheme="minorBidi"/>
          <w:sz w:val="24"/>
          <w:szCs w:val="24"/>
          <w:lang w:val="en-US"/>
        </w:rPr>
      </w:pPr>
      <w:r w:rsidRPr="00C764B8">
        <w:rPr>
          <w:rFonts w:eastAsiaTheme="minorEastAsia"/>
        </w:rPr>
        <w:t>5.3.2.1.2</w:t>
      </w:r>
      <w:r>
        <w:rPr>
          <w:rFonts w:asciiTheme="minorHAnsi" w:eastAsiaTheme="minorEastAsia" w:hAnsiTheme="minorHAnsi" w:cstheme="minorBidi"/>
          <w:sz w:val="24"/>
          <w:szCs w:val="24"/>
          <w:lang w:val="en-US"/>
        </w:rPr>
        <w:tab/>
      </w:r>
      <w:r w:rsidRPr="00C764B8">
        <w:rPr>
          <w:rFonts w:eastAsiaTheme="minorEastAsia"/>
        </w:rPr>
        <w:t>DL PSD towards UE supporting common beam management (CBM)</w:t>
      </w:r>
      <w:r>
        <w:tab/>
      </w:r>
      <w:r>
        <w:fldChar w:fldCharType="begin"/>
      </w:r>
      <w:r>
        <w:instrText xml:space="preserve"> PAGEREF _Toc73940075 \h </w:instrText>
      </w:r>
      <w:r>
        <w:fldChar w:fldCharType="separate"/>
      </w:r>
      <w:r>
        <w:t>70</w:t>
      </w:r>
      <w:r>
        <w:fldChar w:fldCharType="end"/>
      </w:r>
    </w:p>
    <w:p w14:paraId="584CE140" w14:textId="23766F87" w:rsidR="00F24258" w:rsidRDefault="00F24258">
      <w:pPr>
        <w:pStyle w:val="TOC4"/>
        <w:rPr>
          <w:rFonts w:asciiTheme="minorHAnsi" w:eastAsiaTheme="minorEastAsia" w:hAnsiTheme="minorHAnsi" w:cstheme="minorBidi"/>
          <w:sz w:val="24"/>
          <w:szCs w:val="24"/>
          <w:lang w:val="en-US"/>
        </w:rPr>
      </w:pPr>
      <w:r w:rsidRPr="00C764B8">
        <w:rPr>
          <w:rFonts w:eastAsiaTheme="minorEastAsia"/>
        </w:rPr>
        <w:t>5.3.2.2</w:t>
      </w:r>
      <w:r>
        <w:rPr>
          <w:rFonts w:asciiTheme="minorHAnsi" w:eastAsiaTheme="minorEastAsia" w:hAnsiTheme="minorHAnsi" w:cstheme="minorBidi"/>
          <w:sz w:val="24"/>
          <w:szCs w:val="24"/>
          <w:lang w:val="en-US"/>
        </w:rPr>
        <w:tab/>
      </w:r>
      <w:r w:rsidRPr="00C764B8">
        <w:rPr>
          <w:rFonts w:eastAsiaTheme="minorEastAsia"/>
        </w:rPr>
        <w:t>Impact of off-focus test system antennae</w:t>
      </w:r>
      <w:r>
        <w:tab/>
      </w:r>
      <w:r>
        <w:fldChar w:fldCharType="begin"/>
      </w:r>
      <w:r>
        <w:instrText xml:space="preserve"> PAGEREF _Toc73940076 \h </w:instrText>
      </w:r>
      <w:r>
        <w:fldChar w:fldCharType="separate"/>
      </w:r>
      <w:r>
        <w:t>71</w:t>
      </w:r>
      <w:r>
        <w:fldChar w:fldCharType="end"/>
      </w:r>
    </w:p>
    <w:p w14:paraId="186A4492" w14:textId="45041599" w:rsidR="00F24258" w:rsidRDefault="00F24258">
      <w:pPr>
        <w:pStyle w:val="TOC5"/>
        <w:rPr>
          <w:rFonts w:asciiTheme="minorHAnsi" w:eastAsiaTheme="minorEastAsia" w:hAnsiTheme="minorHAnsi" w:cstheme="minorBidi"/>
          <w:sz w:val="24"/>
          <w:szCs w:val="24"/>
          <w:lang w:val="en-US"/>
        </w:rPr>
      </w:pPr>
      <w:r w:rsidRPr="00C764B8">
        <w:rPr>
          <w:rFonts w:eastAsiaTheme="minorEastAsia"/>
        </w:rPr>
        <w:t>5.3.2.2.1</w:t>
      </w:r>
      <w:r>
        <w:rPr>
          <w:rFonts w:asciiTheme="minorHAnsi" w:eastAsiaTheme="minorEastAsia" w:hAnsiTheme="minorHAnsi" w:cstheme="minorBidi"/>
          <w:sz w:val="24"/>
          <w:szCs w:val="24"/>
          <w:lang w:val="en-US"/>
        </w:rPr>
        <w:tab/>
      </w:r>
      <w:r w:rsidRPr="00C764B8">
        <w:rPr>
          <w:rFonts w:eastAsiaTheme="minorEastAsia"/>
        </w:rPr>
        <w:t>Quality of quiet zone (QoQZ)</w:t>
      </w:r>
      <w:r>
        <w:tab/>
      </w:r>
      <w:r>
        <w:fldChar w:fldCharType="begin"/>
      </w:r>
      <w:r>
        <w:instrText xml:space="preserve"> PAGEREF _Toc73940077 \h </w:instrText>
      </w:r>
      <w:r>
        <w:fldChar w:fldCharType="separate"/>
      </w:r>
      <w:r>
        <w:t>71</w:t>
      </w:r>
      <w:r>
        <w:fldChar w:fldCharType="end"/>
      </w:r>
    </w:p>
    <w:p w14:paraId="3FD5533B" w14:textId="0E68F1EB" w:rsidR="00F24258" w:rsidRDefault="00F24258">
      <w:pPr>
        <w:pStyle w:val="TOC5"/>
        <w:rPr>
          <w:rFonts w:asciiTheme="minorHAnsi" w:eastAsiaTheme="minorEastAsia" w:hAnsiTheme="minorHAnsi" w:cstheme="minorBidi"/>
          <w:sz w:val="24"/>
          <w:szCs w:val="24"/>
          <w:lang w:val="en-US"/>
        </w:rPr>
      </w:pPr>
      <w:r w:rsidRPr="00C764B8">
        <w:rPr>
          <w:rFonts w:eastAsiaTheme="minorEastAsia"/>
        </w:rPr>
        <w:lastRenderedPageBreak/>
        <w:t>5.3.2.2.2</w:t>
      </w:r>
      <w:r>
        <w:rPr>
          <w:rFonts w:asciiTheme="minorHAnsi" w:eastAsiaTheme="minorEastAsia" w:hAnsiTheme="minorHAnsi" w:cstheme="minorBidi"/>
          <w:sz w:val="24"/>
          <w:szCs w:val="24"/>
          <w:lang w:val="en-US"/>
        </w:rPr>
        <w:tab/>
      </w:r>
      <w:r w:rsidRPr="00C764B8">
        <w:rPr>
          <w:rFonts w:eastAsiaTheme="minorEastAsia"/>
        </w:rPr>
        <w:t>Rx beam profiles with an independent beam management (IBM) UE</w:t>
      </w:r>
      <w:r>
        <w:tab/>
      </w:r>
      <w:r>
        <w:fldChar w:fldCharType="begin"/>
      </w:r>
      <w:r>
        <w:instrText xml:space="preserve"> PAGEREF _Toc73940078 \h </w:instrText>
      </w:r>
      <w:r>
        <w:fldChar w:fldCharType="separate"/>
      </w:r>
      <w:r>
        <w:t>77</w:t>
      </w:r>
      <w:r>
        <w:fldChar w:fldCharType="end"/>
      </w:r>
    </w:p>
    <w:p w14:paraId="75E6CF21" w14:textId="060FAB8C" w:rsidR="00F24258" w:rsidRDefault="00F24258">
      <w:pPr>
        <w:pStyle w:val="TOC5"/>
        <w:rPr>
          <w:rFonts w:asciiTheme="minorHAnsi" w:eastAsiaTheme="minorEastAsia" w:hAnsiTheme="minorHAnsi" w:cstheme="minorBidi"/>
          <w:sz w:val="24"/>
          <w:szCs w:val="24"/>
          <w:lang w:val="en-US"/>
        </w:rPr>
      </w:pPr>
      <w:r w:rsidRPr="00C764B8">
        <w:rPr>
          <w:rFonts w:eastAsiaTheme="minorEastAsia"/>
        </w:rPr>
        <w:t>5.3.2.2.3</w:t>
      </w:r>
      <w:r>
        <w:rPr>
          <w:rFonts w:asciiTheme="minorHAnsi" w:eastAsiaTheme="minorEastAsia" w:hAnsiTheme="minorHAnsi" w:cstheme="minorBidi"/>
          <w:sz w:val="24"/>
          <w:szCs w:val="24"/>
          <w:lang w:val="en-US"/>
        </w:rPr>
        <w:tab/>
      </w:r>
      <w:r w:rsidRPr="00C764B8">
        <w:rPr>
          <w:rFonts w:eastAsiaTheme="minorEastAsia"/>
        </w:rPr>
        <w:t>Propensity to trigger incorrect beam in CBM UE</w:t>
      </w:r>
      <w:r>
        <w:tab/>
      </w:r>
      <w:r>
        <w:fldChar w:fldCharType="begin"/>
      </w:r>
      <w:r>
        <w:instrText xml:space="preserve"> PAGEREF _Toc73940079 \h </w:instrText>
      </w:r>
      <w:r>
        <w:fldChar w:fldCharType="separate"/>
      </w:r>
      <w:r>
        <w:t>79</w:t>
      </w:r>
      <w:r>
        <w:fldChar w:fldCharType="end"/>
      </w:r>
    </w:p>
    <w:p w14:paraId="32A516E1" w14:textId="39785731" w:rsidR="00F24258" w:rsidRDefault="00F24258">
      <w:pPr>
        <w:pStyle w:val="TOC5"/>
        <w:rPr>
          <w:rFonts w:asciiTheme="minorHAnsi" w:eastAsiaTheme="minorEastAsia" w:hAnsiTheme="minorHAnsi" w:cstheme="minorBidi"/>
          <w:sz w:val="24"/>
          <w:szCs w:val="24"/>
          <w:lang w:val="en-US"/>
        </w:rPr>
      </w:pPr>
      <w:r w:rsidRPr="00C764B8">
        <w:rPr>
          <w:rFonts w:eastAsiaTheme="minorEastAsia"/>
        </w:rPr>
        <w:t>5.3.2.2.4</w:t>
      </w:r>
      <w:r>
        <w:rPr>
          <w:rFonts w:asciiTheme="minorHAnsi" w:eastAsiaTheme="minorEastAsia" w:hAnsiTheme="minorHAnsi" w:cstheme="minorBidi"/>
          <w:sz w:val="24"/>
          <w:szCs w:val="24"/>
          <w:lang w:val="en-US"/>
        </w:rPr>
        <w:tab/>
      </w:r>
      <w:r w:rsidRPr="00C764B8">
        <w:rPr>
          <w:rFonts w:eastAsiaTheme="minorEastAsia"/>
        </w:rPr>
        <w:t>Spherical coverage measurement simulation with common beam management (CBM) UE</w:t>
      </w:r>
      <w:r>
        <w:tab/>
      </w:r>
      <w:r>
        <w:fldChar w:fldCharType="begin"/>
      </w:r>
      <w:r>
        <w:instrText xml:space="preserve"> PAGEREF _Toc73940080 \h </w:instrText>
      </w:r>
      <w:r>
        <w:fldChar w:fldCharType="separate"/>
      </w:r>
      <w:r>
        <w:t>79</w:t>
      </w:r>
      <w:r>
        <w:fldChar w:fldCharType="end"/>
      </w:r>
    </w:p>
    <w:p w14:paraId="026B932E" w14:textId="38515B95" w:rsidR="00F24258" w:rsidRDefault="00F24258">
      <w:pPr>
        <w:pStyle w:val="TOC4"/>
        <w:rPr>
          <w:rFonts w:asciiTheme="minorHAnsi" w:eastAsiaTheme="minorEastAsia" w:hAnsiTheme="minorHAnsi" w:cstheme="minorBidi"/>
          <w:sz w:val="24"/>
          <w:szCs w:val="24"/>
          <w:lang w:val="en-US"/>
        </w:rPr>
      </w:pPr>
      <w:r w:rsidRPr="00C764B8">
        <w:rPr>
          <w:rFonts w:eastAsiaTheme="minorEastAsia"/>
        </w:rPr>
        <w:t>5.3.2.3</w:t>
      </w:r>
      <w:r>
        <w:rPr>
          <w:rFonts w:asciiTheme="minorHAnsi" w:eastAsiaTheme="minorEastAsia" w:hAnsiTheme="minorHAnsi" w:cstheme="minorBidi"/>
          <w:sz w:val="24"/>
          <w:szCs w:val="24"/>
          <w:lang w:val="en-US"/>
        </w:rPr>
        <w:tab/>
      </w:r>
      <w:r w:rsidRPr="00C764B8">
        <w:rPr>
          <w:rFonts w:eastAsiaTheme="minorEastAsia"/>
        </w:rPr>
        <w:t>Summary on applicability of offset antenna test system</w:t>
      </w:r>
      <w:r>
        <w:tab/>
      </w:r>
      <w:r>
        <w:fldChar w:fldCharType="begin"/>
      </w:r>
      <w:r>
        <w:instrText xml:space="preserve"> PAGEREF _Toc73940081 \h </w:instrText>
      </w:r>
      <w:r>
        <w:fldChar w:fldCharType="separate"/>
      </w:r>
      <w:r>
        <w:t>81</w:t>
      </w:r>
      <w:r>
        <w:fldChar w:fldCharType="end"/>
      </w:r>
    </w:p>
    <w:p w14:paraId="73F9EC3A" w14:textId="402AE43A" w:rsidR="00F24258" w:rsidRDefault="00F24258">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_Toc73940082 \h </w:instrText>
      </w:r>
      <w:r>
        <w:fldChar w:fldCharType="separate"/>
      </w:r>
      <w:r>
        <w:t>81</w:t>
      </w:r>
      <w:r>
        <w:fldChar w:fldCharType="end"/>
      </w:r>
    </w:p>
    <w:p w14:paraId="55E866D5" w14:textId="5F716CF7" w:rsidR="00F24258" w:rsidRDefault="00F24258">
      <w:pPr>
        <w:pStyle w:val="TOC3"/>
        <w:rPr>
          <w:rFonts w:asciiTheme="minorHAnsi" w:eastAsiaTheme="minorEastAsia" w:hAnsiTheme="minorHAnsi" w:cstheme="minorBidi"/>
          <w:sz w:val="24"/>
          <w:szCs w:val="24"/>
          <w:lang w:val="en-US"/>
        </w:rPr>
      </w:pPr>
      <w:r w:rsidRPr="00C764B8">
        <w:rPr>
          <w:rFonts w:eastAsiaTheme="minorEastAsia"/>
        </w:rPr>
        <w:t xml:space="preserve">5.3.3 </w:t>
      </w:r>
      <w:r>
        <w:rPr>
          <w:rFonts w:asciiTheme="minorHAnsi" w:eastAsiaTheme="minorEastAsia" w:hAnsiTheme="minorHAnsi" w:cstheme="minorBidi"/>
          <w:sz w:val="24"/>
          <w:szCs w:val="24"/>
          <w:lang w:val="en-US"/>
        </w:rPr>
        <w:tab/>
      </w:r>
      <w:r w:rsidRPr="00C764B8">
        <w:rPr>
          <w:rFonts w:eastAsiaTheme="minorEastAsia"/>
        </w:rPr>
        <w:t>Inter-band testing ramifications</w:t>
      </w:r>
      <w:r>
        <w:tab/>
      </w:r>
      <w:r>
        <w:fldChar w:fldCharType="begin"/>
      </w:r>
      <w:r>
        <w:instrText xml:space="preserve"> PAGEREF _Toc73940083 \h </w:instrText>
      </w:r>
      <w:r>
        <w:fldChar w:fldCharType="separate"/>
      </w:r>
      <w:r>
        <w:t>83</w:t>
      </w:r>
      <w:r>
        <w:fldChar w:fldCharType="end"/>
      </w:r>
    </w:p>
    <w:p w14:paraId="4FBDCA3A" w14:textId="74CF8C3D" w:rsidR="00F24258" w:rsidRDefault="00F24258">
      <w:pPr>
        <w:pStyle w:val="TOC4"/>
        <w:rPr>
          <w:rFonts w:asciiTheme="minorHAnsi" w:eastAsiaTheme="minorEastAsia" w:hAnsiTheme="minorHAnsi" w:cstheme="minorBidi"/>
          <w:sz w:val="24"/>
          <w:szCs w:val="24"/>
          <w:lang w:val="en-US"/>
        </w:rPr>
      </w:pPr>
      <w:r w:rsidRPr="00C764B8">
        <w:rPr>
          <w:rFonts w:eastAsiaTheme="minorEastAsia"/>
        </w:rPr>
        <w:t xml:space="preserve">5.3.3.1 </w:t>
      </w:r>
      <w:r>
        <w:rPr>
          <w:rFonts w:asciiTheme="minorHAnsi" w:eastAsiaTheme="minorEastAsia" w:hAnsiTheme="minorHAnsi" w:cstheme="minorBidi"/>
          <w:sz w:val="24"/>
          <w:szCs w:val="24"/>
          <w:lang w:val="en-US"/>
        </w:rPr>
        <w:tab/>
      </w:r>
      <w:r w:rsidRPr="00C764B8">
        <w:rPr>
          <w:rFonts w:eastAsiaTheme="minorEastAsia"/>
        </w:rPr>
        <w:t>Single antenna</w:t>
      </w:r>
      <w:r>
        <w:tab/>
      </w:r>
      <w:r>
        <w:fldChar w:fldCharType="begin"/>
      </w:r>
      <w:r>
        <w:instrText xml:space="preserve"> PAGEREF _Toc73940084 \h </w:instrText>
      </w:r>
      <w:r>
        <w:fldChar w:fldCharType="separate"/>
      </w:r>
      <w:r>
        <w:t>83</w:t>
      </w:r>
      <w:r>
        <w:fldChar w:fldCharType="end"/>
      </w:r>
    </w:p>
    <w:p w14:paraId="3F03EC89" w14:textId="71E3EA63" w:rsidR="00F24258" w:rsidRDefault="00F24258">
      <w:pPr>
        <w:pStyle w:val="TOC4"/>
        <w:rPr>
          <w:rFonts w:asciiTheme="minorHAnsi" w:eastAsiaTheme="minorEastAsia" w:hAnsiTheme="minorHAnsi" w:cstheme="minorBidi"/>
          <w:sz w:val="24"/>
          <w:szCs w:val="24"/>
          <w:lang w:val="en-US"/>
        </w:rPr>
      </w:pPr>
      <w:r w:rsidRPr="00C764B8">
        <w:rPr>
          <w:rFonts w:eastAsiaTheme="minorEastAsia"/>
        </w:rPr>
        <w:t xml:space="preserve">5.3.3.2 </w:t>
      </w:r>
      <w:r>
        <w:rPr>
          <w:rFonts w:asciiTheme="minorHAnsi" w:eastAsiaTheme="minorEastAsia" w:hAnsiTheme="minorHAnsi" w:cstheme="minorBidi"/>
          <w:sz w:val="24"/>
          <w:szCs w:val="24"/>
          <w:lang w:val="en-US"/>
        </w:rPr>
        <w:tab/>
      </w:r>
      <w:r w:rsidRPr="00C764B8">
        <w:rPr>
          <w:rFonts w:eastAsiaTheme="minorEastAsia"/>
        </w:rPr>
        <w:t>Multiple antennae</w:t>
      </w:r>
      <w:r>
        <w:tab/>
      </w:r>
      <w:r>
        <w:fldChar w:fldCharType="begin"/>
      </w:r>
      <w:r>
        <w:instrText xml:space="preserve"> PAGEREF _Toc73940085 \h </w:instrText>
      </w:r>
      <w:r>
        <w:fldChar w:fldCharType="separate"/>
      </w:r>
      <w:r>
        <w:t>83</w:t>
      </w:r>
      <w:r>
        <w:fldChar w:fldCharType="end"/>
      </w:r>
    </w:p>
    <w:p w14:paraId="149618F7" w14:textId="2468C29A" w:rsidR="00F24258" w:rsidRDefault="00F24258">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_Toc73940086 \h </w:instrText>
      </w:r>
      <w:r>
        <w:fldChar w:fldCharType="separate"/>
      </w:r>
      <w:r>
        <w:t>83</w:t>
      </w:r>
      <w:r>
        <w:fldChar w:fldCharType="end"/>
      </w:r>
    </w:p>
    <w:p w14:paraId="5D48835C" w14:textId="75A6E31D" w:rsidR="00F24258" w:rsidRDefault="00F24258">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_Toc73940087 \h </w:instrText>
      </w:r>
      <w:r>
        <w:fldChar w:fldCharType="separate"/>
      </w:r>
      <w:r>
        <w:t>83</w:t>
      </w:r>
      <w:r>
        <w:fldChar w:fldCharType="end"/>
      </w:r>
    </w:p>
    <w:p w14:paraId="41E45323" w14:textId="6424FC2C" w:rsidR="00F24258" w:rsidRDefault="00F24258">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_Toc73940088 \h </w:instrText>
      </w:r>
      <w:r>
        <w:fldChar w:fldCharType="separate"/>
      </w:r>
      <w:r>
        <w:t>84</w:t>
      </w:r>
      <w:r>
        <w:fldChar w:fldCharType="end"/>
      </w:r>
    </w:p>
    <w:p w14:paraId="6F564313" w14:textId="332A58D3" w:rsidR="00F24258" w:rsidRDefault="00F24258">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_Toc73940089 \h </w:instrText>
      </w:r>
      <w:r>
        <w:fldChar w:fldCharType="separate"/>
      </w:r>
      <w:r>
        <w:t>84</w:t>
      </w:r>
      <w:r>
        <w:fldChar w:fldCharType="end"/>
      </w:r>
    </w:p>
    <w:p w14:paraId="5B58162E" w14:textId="7D36CB1C" w:rsidR="00F24258" w:rsidRDefault="00F24258">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_Toc73940090 \h </w:instrText>
      </w:r>
      <w:r>
        <w:fldChar w:fldCharType="separate"/>
      </w:r>
      <w:r>
        <w:t>84</w:t>
      </w:r>
      <w:r>
        <w:fldChar w:fldCharType="end"/>
      </w:r>
    </w:p>
    <w:p w14:paraId="5D57BA4D" w14:textId="2E62C634" w:rsidR="00F24258" w:rsidRDefault="00F24258">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_Toc73940091 \h </w:instrText>
      </w:r>
      <w:r>
        <w:fldChar w:fldCharType="separate"/>
      </w:r>
      <w:r>
        <w:t>85</w:t>
      </w:r>
      <w:r>
        <w:fldChar w:fldCharType="end"/>
      </w:r>
    </w:p>
    <w:p w14:paraId="099302C7" w14:textId="3E06DC68" w:rsidR="00F24258" w:rsidRDefault="00F24258">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_Toc73940092 \h </w:instrText>
      </w:r>
      <w:r>
        <w:fldChar w:fldCharType="separate"/>
      </w:r>
      <w:r>
        <w:t>86</w:t>
      </w:r>
      <w:r>
        <w:fldChar w:fldCharType="end"/>
      </w:r>
    </w:p>
    <w:p w14:paraId="67DE47DC" w14:textId="2D395542" w:rsidR="00F24258" w:rsidRDefault="00F24258">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_Toc73940093 \h </w:instrText>
      </w:r>
      <w:r>
        <w:fldChar w:fldCharType="separate"/>
      </w:r>
      <w:r>
        <w:t>86</w:t>
      </w:r>
      <w:r>
        <w:fldChar w:fldCharType="end"/>
      </w:r>
    </w:p>
    <w:p w14:paraId="5577AC45" w14:textId="7F9582A8" w:rsidR="00F24258" w:rsidRDefault="00F24258">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_Toc73940094 \h </w:instrText>
      </w:r>
      <w:r>
        <w:fldChar w:fldCharType="separate"/>
      </w:r>
      <w:r>
        <w:t>87</w:t>
      </w:r>
      <w:r>
        <w:fldChar w:fldCharType="end"/>
      </w:r>
    </w:p>
    <w:p w14:paraId="6B18BBBD" w14:textId="47519B5F" w:rsidR="00F24258" w:rsidRDefault="00F24258">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_Toc73940095 \h </w:instrText>
      </w:r>
      <w:r>
        <w:fldChar w:fldCharType="separate"/>
      </w:r>
      <w:r>
        <w:t>87</w:t>
      </w:r>
      <w:r>
        <w:fldChar w:fldCharType="end"/>
      </w:r>
    </w:p>
    <w:p w14:paraId="2EE73859" w14:textId="1EFAC371" w:rsidR="00F24258" w:rsidRDefault="00F24258">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_Toc73940096 \h </w:instrText>
      </w:r>
      <w:r>
        <w:fldChar w:fldCharType="separate"/>
      </w:r>
      <w:r>
        <w:t>89</w:t>
      </w:r>
      <w:r>
        <w:fldChar w:fldCharType="end"/>
      </w:r>
    </w:p>
    <w:p w14:paraId="77697D61" w14:textId="51CB0A5D" w:rsidR="00F24258" w:rsidRDefault="00F24258">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_Toc73940097 \h </w:instrText>
      </w:r>
      <w:r>
        <w:fldChar w:fldCharType="separate"/>
      </w:r>
      <w:r>
        <w:t>89</w:t>
      </w:r>
      <w:r>
        <w:fldChar w:fldCharType="end"/>
      </w:r>
    </w:p>
    <w:p w14:paraId="24FBE448" w14:textId="75488607" w:rsidR="00F24258" w:rsidRDefault="00F24258">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_Toc73940098 \h </w:instrText>
      </w:r>
      <w:r>
        <w:fldChar w:fldCharType="separate"/>
      </w:r>
      <w:r>
        <w:t>89</w:t>
      </w:r>
      <w:r>
        <w:fldChar w:fldCharType="end"/>
      </w:r>
    </w:p>
    <w:p w14:paraId="6E716350" w14:textId="0FD4EC25" w:rsidR="00F24258" w:rsidRDefault="00F24258">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_Toc73940099 \h </w:instrText>
      </w:r>
      <w:r>
        <w:fldChar w:fldCharType="separate"/>
      </w:r>
      <w:r>
        <w:t>89</w:t>
      </w:r>
      <w:r>
        <w:fldChar w:fldCharType="end"/>
      </w:r>
    </w:p>
    <w:p w14:paraId="0EFBE701" w14:textId="0DCFD7B5" w:rsidR="00F24258" w:rsidRDefault="00F24258">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_Toc73940100 \h </w:instrText>
      </w:r>
      <w:r>
        <w:fldChar w:fldCharType="separate"/>
      </w:r>
      <w:r>
        <w:t>90</w:t>
      </w:r>
      <w:r>
        <w:fldChar w:fldCharType="end"/>
      </w:r>
    </w:p>
    <w:p w14:paraId="70D9DD6A" w14:textId="4E14E13C" w:rsidR="00F24258" w:rsidRDefault="00F24258">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_Toc73940101 \h </w:instrText>
      </w:r>
      <w:r>
        <w:fldChar w:fldCharType="separate"/>
      </w:r>
      <w:r>
        <w:t>92</w:t>
      </w:r>
      <w:r>
        <w:fldChar w:fldCharType="end"/>
      </w:r>
    </w:p>
    <w:p w14:paraId="7110135B" w14:textId="7F35FF66" w:rsidR="00F24258" w:rsidRDefault="00F24258">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_Toc73940102 \h </w:instrText>
      </w:r>
      <w:r>
        <w:fldChar w:fldCharType="separate"/>
      </w:r>
      <w:r>
        <w:t>93</w:t>
      </w:r>
      <w:r>
        <w:fldChar w:fldCharType="end"/>
      </w:r>
    </w:p>
    <w:p w14:paraId="10C380F9" w14:textId="1A288F43" w:rsidR="00F24258" w:rsidRDefault="00F24258">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_Toc73940103 \h </w:instrText>
      </w:r>
      <w:r>
        <w:fldChar w:fldCharType="separate"/>
      </w:r>
      <w:r>
        <w:t>96</w:t>
      </w:r>
      <w:r>
        <w:fldChar w:fldCharType="end"/>
      </w:r>
    </w:p>
    <w:p w14:paraId="37378E20" w14:textId="2E379461" w:rsidR="00F24258" w:rsidRDefault="00F24258">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_Toc73940104 \h </w:instrText>
      </w:r>
      <w:r>
        <w:fldChar w:fldCharType="separate"/>
      </w:r>
      <w:r>
        <w:t>97</w:t>
      </w:r>
      <w:r>
        <w:fldChar w:fldCharType="end"/>
      </w:r>
    </w:p>
    <w:p w14:paraId="695427E8" w14:textId="3C7FCC71" w:rsidR="00F24258" w:rsidRDefault="00F24258">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_Toc73940105 \h </w:instrText>
      </w:r>
      <w:r>
        <w:fldChar w:fldCharType="separate"/>
      </w:r>
      <w:r>
        <w:t>97</w:t>
      </w:r>
      <w:r>
        <w:fldChar w:fldCharType="end"/>
      </w:r>
    </w:p>
    <w:p w14:paraId="5C8BD7A8" w14:textId="6449D338" w:rsidR="00F24258" w:rsidRDefault="00F24258">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_Toc73940106 \h </w:instrText>
      </w:r>
      <w:r>
        <w:fldChar w:fldCharType="separate"/>
      </w:r>
      <w:r>
        <w:t>97</w:t>
      </w:r>
      <w:r>
        <w:fldChar w:fldCharType="end"/>
      </w:r>
    </w:p>
    <w:p w14:paraId="7BDD22D7" w14:textId="1D94114F" w:rsidR="00F24258" w:rsidRDefault="00F24258">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_Toc73940107 \h </w:instrText>
      </w:r>
      <w:r>
        <w:fldChar w:fldCharType="separate"/>
      </w:r>
      <w:r>
        <w:t>97</w:t>
      </w:r>
      <w:r>
        <w:fldChar w:fldCharType="end"/>
      </w:r>
    </w:p>
    <w:p w14:paraId="6D8E9800" w14:textId="2598FFB4" w:rsidR="00F24258" w:rsidRDefault="00F24258">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_Toc73940108 \h </w:instrText>
      </w:r>
      <w:r>
        <w:fldChar w:fldCharType="separate"/>
      </w:r>
      <w:r>
        <w:t>97</w:t>
      </w:r>
      <w:r>
        <w:fldChar w:fldCharType="end"/>
      </w:r>
    </w:p>
    <w:p w14:paraId="126A289F" w14:textId="3DDB80B6" w:rsidR="00F24258" w:rsidRDefault="00F24258">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_Toc73940109 \h </w:instrText>
      </w:r>
      <w:r>
        <w:fldChar w:fldCharType="separate"/>
      </w:r>
      <w:r>
        <w:t>98</w:t>
      </w:r>
      <w:r>
        <w:fldChar w:fldCharType="end"/>
      </w:r>
    </w:p>
    <w:p w14:paraId="0DA50F8A" w14:textId="13F001BA" w:rsidR="00F24258" w:rsidRDefault="00F24258">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_Toc73940110 \h </w:instrText>
      </w:r>
      <w:r>
        <w:fldChar w:fldCharType="separate"/>
      </w:r>
      <w:r>
        <w:t>99</w:t>
      </w:r>
      <w:r>
        <w:fldChar w:fldCharType="end"/>
      </w:r>
    </w:p>
    <w:p w14:paraId="1051E851" w14:textId="63AFB3D4" w:rsidR="00F24258" w:rsidRDefault="00F24258">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_Toc73940111 \h </w:instrText>
      </w:r>
      <w:r>
        <w:fldChar w:fldCharType="separate"/>
      </w:r>
      <w:r>
        <w:t>99</w:t>
      </w:r>
      <w:r>
        <w:fldChar w:fldCharType="end"/>
      </w:r>
    </w:p>
    <w:p w14:paraId="314A3455" w14:textId="7AC2CE52" w:rsidR="00F24258" w:rsidRDefault="00F24258">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_Toc73940112 \h </w:instrText>
      </w:r>
      <w:r>
        <w:fldChar w:fldCharType="separate"/>
      </w:r>
      <w:r>
        <w:t>99</w:t>
      </w:r>
      <w:r>
        <w:fldChar w:fldCharType="end"/>
      </w:r>
    </w:p>
    <w:p w14:paraId="06C6709B" w14:textId="755D938A" w:rsidR="00F24258" w:rsidRDefault="00F24258">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_Toc73940113 \h </w:instrText>
      </w:r>
      <w:r>
        <w:fldChar w:fldCharType="separate"/>
      </w:r>
      <w:r>
        <w:t>99</w:t>
      </w:r>
      <w:r>
        <w:fldChar w:fldCharType="end"/>
      </w:r>
    </w:p>
    <w:p w14:paraId="05DAA7FA" w14:textId="1CADEA1D" w:rsidR="00F24258" w:rsidRDefault="00F24258">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_Toc73940114 \h </w:instrText>
      </w:r>
      <w:r>
        <w:fldChar w:fldCharType="separate"/>
      </w:r>
      <w:r>
        <w:t>100</w:t>
      </w:r>
      <w:r>
        <w:fldChar w:fldCharType="end"/>
      </w:r>
    </w:p>
    <w:p w14:paraId="306AE81B" w14:textId="14D6E96D" w:rsidR="00F24258" w:rsidRDefault="00F24258">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_Toc73940115 \h </w:instrText>
      </w:r>
      <w:r>
        <w:fldChar w:fldCharType="separate"/>
      </w:r>
      <w:r>
        <w:t>102</w:t>
      </w:r>
      <w:r>
        <w:fldChar w:fldCharType="end"/>
      </w:r>
    </w:p>
    <w:p w14:paraId="105715D3" w14:textId="1E177F95" w:rsidR="00F24258" w:rsidRDefault="00F24258">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_Toc73940116 \h </w:instrText>
      </w:r>
      <w:r>
        <w:fldChar w:fldCharType="separate"/>
      </w:r>
      <w:r>
        <w:t>102</w:t>
      </w:r>
      <w:r>
        <w:fldChar w:fldCharType="end"/>
      </w:r>
    </w:p>
    <w:p w14:paraId="77ECF419" w14:textId="589CC471" w:rsidR="00F24258" w:rsidRDefault="00F24258">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_Toc73940117 \h </w:instrText>
      </w:r>
      <w:r>
        <w:fldChar w:fldCharType="separate"/>
      </w:r>
      <w:r>
        <w:t>102</w:t>
      </w:r>
      <w:r>
        <w:fldChar w:fldCharType="end"/>
      </w:r>
    </w:p>
    <w:p w14:paraId="585D68FA" w14:textId="703E6B26" w:rsidR="00F24258" w:rsidRDefault="00F24258">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_Toc73940118 \h </w:instrText>
      </w:r>
      <w:r>
        <w:fldChar w:fldCharType="separate"/>
      </w:r>
      <w:r>
        <w:t>103</w:t>
      </w:r>
      <w:r>
        <w:fldChar w:fldCharType="end"/>
      </w:r>
    </w:p>
    <w:p w14:paraId="12912F71" w14:textId="157E9E69" w:rsidR="00F24258" w:rsidRDefault="00F24258">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_Toc73940119 \h </w:instrText>
      </w:r>
      <w:r>
        <w:fldChar w:fldCharType="separate"/>
      </w:r>
      <w:r>
        <w:t>103</w:t>
      </w:r>
      <w:r>
        <w:fldChar w:fldCharType="end"/>
      </w:r>
    </w:p>
    <w:p w14:paraId="66D5B5C0" w14:textId="1E6AE62A" w:rsidR="00F24258" w:rsidRDefault="00F24258">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_Toc73940120 \h </w:instrText>
      </w:r>
      <w:r>
        <w:fldChar w:fldCharType="separate"/>
      </w:r>
      <w:r>
        <w:t>103</w:t>
      </w:r>
      <w:r>
        <w:fldChar w:fldCharType="end"/>
      </w:r>
    </w:p>
    <w:p w14:paraId="2FAA6D54" w14:textId="5867C384" w:rsidR="00F24258" w:rsidRDefault="00F24258">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_Toc73940121 \h </w:instrText>
      </w:r>
      <w:r>
        <w:fldChar w:fldCharType="separate"/>
      </w:r>
      <w:r>
        <w:t>103</w:t>
      </w:r>
      <w:r>
        <w:fldChar w:fldCharType="end"/>
      </w:r>
    </w:p>
    <w:p w14:paraId="3830FC8B" w14:textId="42DDBD61" w:rsidR="00F24258" w:rsidRDefault="00F24258">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_Toc73940122 \h </w:instrText>
      </w:r>
      <w:r>
        <w:fldChar w:fldCharType="separate"/>
      </w:r>
      <w:r>
        <w:t>103</w:t>
      </w:r>
      <w:r>
        <w:fldChar w:fldCharType="end"/>
      </w:r>
    </w:p>
    <w:p w14:paraId="4A552FD8" w14:textId="51CB8214" w:rsidR="00F24258" w:rsidRDefault="00F24258">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_Toc73940123 \h </w:instrText>
      </w:r>
      <w:r>
        <w:fldChar w:fldCharType="separate"/>
      </w:r>
      <w:r>
        <w:t>103</w:t>
      </w:r>
      <w:r>
        <w:fldChar w:fldCharType="end"/>
      </w:r>
    </w:p>
    <w:p w14:paraId="41195905" w14:textId="06A1EA8B" w:rsidR="00F24258" w:rsidRDefault="00F24258">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_Toc73940124 \h </w:instrText>
      </w:r>
      <w:r>
        <w:fldChar w:fldCharType="separate"/>
      </w:r>
      <w:r>
        <w:t>104</w:t>
      </w:r>
      <w:r>
        <w:fldChar w:fldCharType="end"/>
      </w:r>
    </w:p>
    <w:p w14:paraId="0478EFB5" w14:textId="44246998" w:rsidR="00F24258" w:rsidRDefault="00F24258">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_Toc73940125 \h </w:instrText>
      </w:r>
      <w:r>
        <w:fldChar w:fldCharType="separate"/>
      </w:r>
      <w:r>
        <w:t>104</w:t>
      </w:r>
      <w:r>
        <w:fldChar w:fldCharType="end"/>
      </w:r>
    </w:p>
    <w:p w14:paraId="2E90B2E5" w14:textId="5B124CB3" w:rsidR="00F24258" w:rsidRDefault="00F24258">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_Toc73940126 \h </w:instrText>
      </w:r>
      <w:r>
        <w:fldChar w:fldCharType="separate"/>
      </w:r>
      <w:r>
        <w:t>104</w:t>
      </w:r>
      <w:r>
        <w:fldChar w:fldCharType="end"/>
      </w:r>
    </w:p>
    <w:p w14:paraId="002BC141" w14:textId="5B78635D" w:rsidR="00F24258" w:rsidRDefault="00F24258">
      <w:pPr>
        <w:pStyle w:val="TOC8"/>
        <w:rPr>
          <w:rFonts w:asciiTheme="minorHAnsi" w:eastAsiaTheme="minorEastAsia" w:hAnsiTheme="minorHAnsi" w:cstheme="minorBidi"/>
          <w:b w:val="0"/>
          <w:sz w:val="24"/>
          <w:szCs w:val="24"/>
          <w:lang w:val="en-US"/>
        </w:rPr>
      </w:pPr>
      <w:r>
        <w:t>Annex &lt;X&gt;: Change history</w:t>
      </w:r>
      <w:r>
        <w:tab/>
      </w:r>
      <w:r>
        <w:fldChar w:fldCharType="begin"/>
      </w:r>
      <w:r>
        <w:instrText xml:space="preserve"> PAGEREF _Toc73940127 \h </w:instrText>
      </w:r>
      <w:r>
        <w:fldChar w:fldCharType="separate"/>
      </w:r>
      <w:r>
        <w:t>106</w:t>
      </w:r>
      <w:r>
        <w:fldChar w:fldCharType="end"/>
      </w:r>
    </w:p>
    <w:p w14:paraId="15266002" w14:textId="29A187B9" w:rsidR="00080512" w:rsidRPr="004D3578" w:rsidRDefault="004D3578">
      <w:r w:rsidRPr="004D3578">
        <w:rPr>
          <w:noProof/>
          <w:sz w:val="22"/>
        </w:rPr>
        <w:fldChar w:fldCharType="end"/>
      </w:r>
    </w:p>
    <w:p w14:paraId="7C3DDA0E" w14:textId="00354A90"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73940023"/>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73940024"/>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73940025"/>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206F918E" w:rsidR="00167EA1" w:rsidRPr="004D3578" w:rsidRDefault="00167EA1" w:rsidP="001E70A5">
      <w:pPr>
        <w:pStyle w:val="EX"/>
      </w:pPr>
      <w:r>
        <w:t>[7]</w:t>
      </w:r>
      <w:r>
        <w:tab/>
      </w:r>
      <w:r w:rsidRPr="00167EA1">
        <w:t>3GPP TR 38.903: " Derivation of test tolerances and measurement uncertainty for User Equipment (UE) conformance test cases".</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73940026"/>
      <w:bookmarkEnd w:id="23"/>
      <w:r w:rsidRPr="004D3578">
        <w:lastRenderedPageBreak/>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73940027"/>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73940028"/>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73940029"/>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73940030"/>
      <w:r w:rsidR="00080512" w:rsidRPr="004D3578">
        <w:lastRenderedPageBreak/>
        <w:t>4</w:t>
      </w:r>
      <w:r w:rsidR="00080512" w:rsidRPr="004D3578">
        <w:tab/>
      </w:r>
      <w:r w:rsidR="006E67E0">
        <w:t>General</w:t>
      </w:r>
      <w:bookmarkEnd w:id="29"/>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0" w:name="_Toc73940031"/>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73940032"/>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73940033"/>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73940034"/>
      <w:r>
        <w:lastRenderedPageBreak/>
        <w:t>5.1.2</w:t>
      </w:r>
      <w:r>
        <w:tab/>
        <w:t>Beam management sensitivity study of NF based solutions</w:t>
      </w:r>
      <w:bookmarkEnd w:id="33"/>
    </w:p>
    <w:p w14:paraId="47A3E899" w14:textId="77777777" w:rsidR="003C5F49" w:rsidRDefault="003C5F49" w:rsidP="003C5F49">
      <w:pPr>
        <w:pStyle w:val="Heading4"/>
      </w:pPr>
      <w:bookmarkStart w:id="34" w:name="_Toc73940035"/>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73940036"/>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7">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8">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6E946DAE"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26605B" w14:paraId="44924549" w14:textId="77777777" w:rsidTr="00B957C0">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FA51995" w14:textId="77777777" w:rsidR="0026605B" w:rsidRPr="0026605B" w:rsidRDefault="0026605B" w:rsidP="0026605B">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BD3449D" w14:textId="77777777" w:rsidR="0026605B" w:rsidRPr="001F62E7" w:rsidRDefault="0026605B" w:rsidP="0026605B">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52FC32EB" w14:textId="3D6890FE" w:rsidR="0026605B" w:rsidRPr="0026605B" w:rsidRDefault="0026605B" w:rsidP="0026605B">
            <w:pPr>
              <w:pStyle w:val="TAH"/>
            </w:pPr>
            <w:r w:rsidRPr="0026605B">
              <w:t xml:space="preserve">Constant Density Grid Step Size </w:t>
            </w:r>
            <w:r>
              <w:rPr>
                <w:rFonts w:ascii="Symbol" w:hAnsi="Symbol"/>
                <w:bCs/>
                <w:color w:val="000000"/>
              </w:rPr>
              <w:t>Dq</w:t>
            </w:r>
            <w:r>
              <w:rPr>
                <w:bCs/>
                <w:color w:val="000000"/>
              </w:rPr>
              <w:t>=</w:t>
            </w:r>
            <w:r>
              <w:rPr>
                <w:rFonts w:ascii="Symbol" w:hAnsi="Symbol"/>
                <w:bCs/>
                <w:color w:val="000000"/>
              </w:rPr>
              <w:t>Df</w:t>
            </w:r>
            <w:r w:rsidRPr="0026605B">
              <w:t xml:space="preserve"> [</w:t>
            </w:r>
            <w:r w:rsidRPr="0026605B">
              <w:rPr>
                <w:vertAlign w:val="superscript"/>
              </w:rPr>
              <w:t>o</w:t>
            </w:r>
            <w:r w:rsidRPr="0026605B">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3A5330" w14:textId="77777777" w:rsidR="0026605B" w:rsidRPr="0026605B" w:rsidRDefault="0026605B" w:rsidP="0026605B">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62EE8" w14:textId="77777777" w:rsidR="0026605B" w:rsidRPr="0026605B" w:rsidRDefault="0026605B" w:rsidP="0026605B">
            <w:pPr>
              <w:pStyle w:val="TAH"/>
            </w:pPr>
            <w:r w:rsidRPr="0026605B">
              <w:t>Without Offset Correction</w:t>
            </w:r>
          </w:p>
        </w:tc>
      </w:tr>
      <w:tr w:rsidR="0026605B" w14:paraId="2CF9181A" w14:textId="77777777" w:rsidTr="00B957C0">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A78D48A"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487E95DD" w14:textId="77777777" w:rsidR="0026605B" w:rsidRPr="0026605B" w:rsidRDefault="0026605B">
            <w:pPr>
              <w:pStyle w:val="TAH"/>
            </w:pPr>
          </w:p>
        </w:tc>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3B48100F" w14:textId="77777777" w:rsidR="0026605B" w:rsidRPr="0026605B" w:rsidRDefault="0026605B">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9CE1F2" w14:textId="77777777" w:rsidR="0026605B" w:rsidRPr="0026605B" w:rsidRDefault="0026605B" w:rsidP="0026605B">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94DA3A" w14:textId="77777777" w:rsidR="0026605B" w:rsidRPr="001F62E7" w:rsidRDefault="0026605B" w:rsidP="001F62E7">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84D0B0" w14:textId="77777777" w:rsidR="0026605B" w:rsidRPr="008D26BE" w:rsidRDefault="0026605B" w:rsidP="001F62E7">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46E62D" w14:textId="77777777" w:rsidR="0026605B" w:rsidRPr="00994059" w:rsidRDefault="0026605B" w:rsidP="008D26BE">
            <w:pPr>
              <w:pStyle w:val="TAH"/>
            </w:pPr>
            <w:r w:rsidRPr="00027735">
              <w:t>TRP Std. Dev. [dB]</w:t>
            </w:r>
          </w:p>
        </w:tc>
      </w:tr>
      <w:tr w:rsidR="0026605B" w14:paraId="69D1C986" w14:textId="77777777" w:rsidTr="00B957C0">
        <w:trPr>
          <w:trHeight w:val="225"/>
          <w:jc w:val="center"/>
        </w:trPr>
        <w:tc>
          <w:tcPr>
            <w:tcW w:w="1440" w:type="dxa"/>
            <w:vMerge w:val="restart"/>
            <w:tcBorders>
              <w:top w:val="single" w:sz="4" w:space="0" w:color="auto"/>
              <w:left w:val="single" w:sz="4" w:space="0" w:color="auto"/>
              <w:right w:val="single" w:sz="4" w:space="0" w:color="auto"/>
            </w:tcBorders>
          </w:tcPr>
          <w:p w14:paraId="6B1E696C" w14:textId="77777777" w:rsidR="0026605B" w:rsidRPr="006F0335" w:rsidRDefault="0026605B" w:rsidP="0026605B">
            <w:pPr>
              <w:pStyle w:val="TAH"/>
            </w:pPr>
            <w:r>
              <w:t>8x2</w:t>
            </w:r>
          </w:p>
        </w:tc>
        <w:tc>
          <w:tcPr>
            <w:tcW w:w="1440" w:type="dxa"/>
            <w:vMerge w:val="restart"/>
            <w:tcBorders>
              <w:top w:val="single" w:sz="4" w:space="0" w:color="auto"/>
              <w:left w:val="single" w:sz="4" w:space="0" w:color="auto"/>
              <w:right w:val="single" w:sz="4" w:space="0" w:color="auto"/>
            </w:tcBorders>
          </w:tcPr>
          <w:p w14:paraId="08BF351F" w14:textId="77777777" w:rsidR="0026605B" w:rsidRDefault="0026605B" w:rsidP="00B957C0">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2A65947E"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5FE8263"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5FDCD6EC"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62DF619"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1C46F92C" w14:textId="77777777" w:rsidR="0026605B" w:rsidRDefault="0026605B" w:rsidP="00B957C0">
            <w:pPr>
              <w:pStyle w:val="TAR"/>
            </w:pPr>
            <w:r w:rsidRPr="00B03583">
              <w:t>0.24</w:t>
            </w:r>
          </w:p>
        </w:tc>
      </w:tr>
      <w:tr w:rsidR="0026605B" w14:paraId="2C46FC2D" w14:textId="77777777" w:rsidTr="00B957C0">
        <w:trPr>
          <w:trHeight w:val="225"/>
          <w:jc w:val="center"/>
        </w:trPr>
        <w:tc>
          <w:tcPr>
            <w:tcW w:w="1440" w:type="dxa"/>
            <w:vMerge/>
            <w:tcBorders>
              <w:left w:val="single" w:sz="4" w:space="0" w:color="auto"/>
              <w:right w:val="single" w:sz="4" w:space="0" w:color="auto"/>
            </w:tcBorders>
          </w:tcPr>
          <w:p w14:paraId="302D10E4"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4BEDD44B"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7DF61670"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4C7B4AE"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5C6B69ED" w14:textId="77777777" w:rsidR="0026605B" w:rsidRDefault="0026605B" w:rsidP="00B957C0">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1FCB8676" w14:textId="77777777" w:rsidR="0026605B" w:rsidRDefault="0026605B" w:rsidP="00B957C0">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5DF21CC8" w14:textId="77777777" w:rsidR="0026605B" w:rsidRDefault="0026605B" w:rsidP="00B957C0">
            <w:pPr>
              <w:pStyle w:val="TAR"/>
            </w:pPr>
            <w:r w:rsidRPr="00B03583">
              <w:t>0.29</w:t>
            </w:r>
          </w:p>
        </w:tc>
      </w:tr>
      <w:tr w:rsidR="0026605B" w14:paraId="170DD2A6" w14:textId="77777777" w:rsidTr="00B957C0">
        <w:trPr>
          <w:trHeight w:val="225"/>
          <w:jc w:val="center"/>
        </w:trPr>
        <w:tc>
          <w:tcPr>
            <w:tcW w:w="1440" w:type="dxa"/>
            <w:vMerge/>
            <w:tcBorders>
              <w:left w:val="single" w:sz="4" w:space="0" w:color="auto"/>
              <w:right w:val="single" w:sz="4" w:space="0" w:color="auto"/>
            </w:tcBorders>
          </w:tcPr>
          <w:p w14:paraId="3A4503D1"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04B04EFB" w14:textId="77777777" w:rsidR="0026605B" w:rsidRDefault="0026605B" w:rsidP="00B957C0">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7AD2B5CB"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09518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72EABA7A"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3200CDDD"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63E659BF" w14:textId="77777777" w:rsidR="0026605B" w:rsidRDefault="0026605B" w:rsidP="00B957C0">
            <w:pPr>
              <w:pStyle w:val="TAR"/>
            </w:pPr>
            <w:r w:rsidRPr="00B03583">
              <w:t>0.14</w:t>
            </w:r>
          </w:p>
        </w:tc>
      </w:tr>
      <w:tr w:rsidR="0026605B" w14:paraId="694D5CF8" w14:textId="77777777" w:rsidTr="00B957C0">
        <w:trPr>
          <w:trHeight w:val="225"/>
          <w:jc w:val="center"/>
        </w:trPr>
        <w:tc>
          <w:tcPr>
            <w:tcW w:w="1440" w:type="dxa"/>
            <w:vMerge/>
            <w:tcBorders>
              <w:left w:val="single" w:sz="4" w:space="0" w:color="auto"/>
              <w:right w:val="single" w:sz="4" w:space="0" w:color="auto"/>
            </w:tcBorders>
          </w:tcPr>
          <w:p w14:paraId="0856F11E"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0A6CB1F7"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06F40EB3"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BE4A4D2"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D93E42D" w14:textId="77777777" w:rsidR="0026605B" w:rsidRDefault="0026605B" w:rsidP="00B957C0">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5DA59505" w14:textId="77777777" w:rsidR="0026605B" w:rsidRDefault="0026605B" w:rsidP="00B957C0">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3452D8A1" w14:textId="77777777" w:rsidR="0026605B" w:rsidRDefault="0026605B" w:rsidP="00B957C0">
            <w:pPr>
              <w:pStyle w:val="TAR"/>
            </w:pPr>
            <w:r w:rsidRPr="00B03583">
              <w:t>0.16</w:t>
            </w:r>
          </w:p>
        </w:tc>
      </w:tr>
      <w:tr w:rsidR="0026605B" w14:paraId="4BFEB6DF" w14:textId="77777777" w:rsidTr="00B957C0">
        <w:trPr>
          <w:trHeight w:val="225"/>
          <w:jc w:val="center"/>
        </w:trPr>
        <w:tc>
          <w:tcPr>
            <w:tcW w:w="1440" w:type="dxa"/>
            <w:vMerge/>
            <w:tcBorders>
              <w:left w:val="single" w:sz="4" w:space="0" w:color="auto"/>
              <w:right w:val="single" w:sz="4" w:space="0" w:color="auto"/>
            </w:tcBorders>
          </w:tcPr>
          <w:p w14:paraId="57F4970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D5371FD" w14:textId="77777777" w:rsidR="0026605B" w:rsidRDefault="0026605B" w:rsidP="00B957C0">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6548CD73"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4FEAD1D"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9440070"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30D1866E"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711EF736" w14:textId="77777777" w:rsidR="0026605B" w:rsidRDefault="0026605B" w:rsidP="00B957C0">
            <w:pPr>
              <w:pStyle w:val="TAR"/>
            </w:pPr>
            <w:r w:rsidRPr="00B03583">
              <w:t>0.09</w:t>
            </w:r>
          </w:p>
        </w:tc>
      </w:tr>
      <w:tr w:rsidR="0026605B" w14:paraId="0AF511C1" w14:textId="77777777" w:rsidTr="00B957C0">
        <w:trPr>
          <w:trHeight w:val="225"/>
          <w:jc w:val="center"/>
        </w:trPr>
        <w:tc>
          <w:tcPr>
            <w:tcW w:w="1440" w:type="dxa"/>
            <w:vMerge/>
            <w:tcBorders>
              <w:left w:val="single" w:sz="4" w:space="0" w:color="auto"/>
              <w:right w:val="single" w:sz="4" w:space="0" w:color="auto"/>
            </w:tcBorders>
          </w:tcPr>
          <w:p w14:paraId="05BA645A"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5AA89448"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104D61DB"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03AFBDEB"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8158C0F"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DAACAF4" w14:textId="77777777" w:rsidR="0026605B" w:rsidRDefault="0026605B" w:rsidP="00B957C0">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5C38D29F" w14:textId="77777777" w:rsidR="0026605B" w:rsidRDefault="0026605B" w:rsidP="00B957C0">
            <w:pPr>
              <w:pStyle w:val="TAR"/>
            </w:pPr>
            <w:r w:rsidRPr="00B03583">
              <w:t>0.10</w:t>
            </w:r>
          </w:p>
        </w:tc>
      </w:tr>
      <w:tr w:rsidR="0026605B" w14:paraId="0500399C" w14:textId="77777777" w:rsidTr="00B957C0">
        <w:trPr>
          <w:trHeight w:val="225"/>
          <w:jc w:val="center"/>
        </w:trPr>
        <w:tc>
          <w:tcPr>
            <w:tcW w:w="1440" w:type="dxa"/>
            <w:vMerge/>
            <w:tcBorders>
              <w:left w:val="single" w:sz="4" w:space="0" w:color="auto"/>
              <w:right w:val="single" w:sz="4" w:space="0" w:color="auto"/>
            </w:tcBorders>
          </w:tcPr>
          <w:p w14:paraId="76B6D37B"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5EDC02A1" w14:textId="77777777" w:rsidR="0026605B" w:rsidRDefault="0026605B" w:rsidP="00B957C0">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395DB886"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B7CC4F2"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C9C50B4"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3D0EC98"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31116FF1" w14:textId="77777777" w:rsidR="0026605B" w:rsidRDefault="0026605B" w:rsidP="00B957C0">
            <w:pPr>
              <w:pStyle w:val="TAR"/>
            </w:pPr>
            <w:r w:rsidRPr="00B03583">
              <w:t>0.07</w:t>
            </w:r>
          </w:p>
        </w:tc>
      </w:tr>
      <w:tr w:rsidR="0026605B" w14:paraId="487FF507" w14:textId="77777777" w:rsidTr="00B957C0">
        <w:trPr>
          <w:trHeight w:val="225"/>
          <w:jc w:val="center"/>
        </w:trPr>
        <w:tc>
          <w:tcPr>
            <w:tcW w:w="1440" w:type="dxa"/>
            <w:vMerge/>
            <w:tcBorders>
              <w:left w:val="single" w:sz="4" w:space="0" w:color="auto"/>
              <w:right w:val="single" w:sz="4" w:space="0" w:color="auto"/>
            </w:tcBorders>
          </w:tcPr>
          <w:p w14:paraId="74AECCF7" w14:textId="77777777" w:rsidR="0026605B" w:rsidRPr="006F0335" w:rsidRDefault="0026605B" w:rsidP="00B957C0">
            <w:pPr>
              <w:pStyle w:val="TAR"/>
            </w:pPr>
          </w:p>
        </w:tc>
        <w:tc>
          <w:tcPr>
            <w:tcW w:w="1440" w:type="dxa"/>
            <w:vMerge/>
            <w:tcBorders>
              <w:left w:val="single" w:sz="4" w:space="0" w:color="auto"/>
              <w:right w:val="single" w:sz="4" w:space="0" w:color="auto"/>
            </w:tcBorders>
          </w:tcPr>
          <w:p w14:paraId="70FA21E1" w14:textId="77777777" w:rsidR="0026605B"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46F2A235" w14:textId="77777777" w:rsidR="0026605B"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545B3A1" w14:textId="77777777" w:rsidR="0026605B"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3E09024D" w14:textId="77777777" w:rsidR="0026605B"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7AAA2381" w14:textId="77777777" w:rsidR="0026605B" w:rsidRDefault="0026605B" w:rsidP="00B957C0">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C20FC67" w14:textId="77777777" w:rsidR="0026605B" w:rsidRDefault="0026605B" w:rsidP="00B957C0">
            <w:pPr>
              <w:pStyle w:val="TAR"/>
            </w:pPr>
            <w:r w:rsidRPr="00B03583">
              <w:t>0.07</w:t>
            </w:r>
          </w:p>
        </w:tc>
      </w:tr>
      <w:tr w:rsidR="0026605B" w14:paraId="3A0A5FF3" w14:textId="77777777" w:rsidTr="00B957C0">
        <w:trPr>
          <w:trHeight w:val="225"/>
          <w:jc w:val="center"/>
        </w:trPr>
        <w:tc>
          <w:tcPr>
            <w:tcW w:w="1440" w:type="dxa"/>
            <w:vMerge/>
            <w:tcBorders>
              <w:left w:val="single" w:sz="4" w:space="0" w:color="auto"/>
              <w:right w:val="single" w:sz="4" w:space="0" w:color="auto"/>
            </w:tcBorders>
          </w:tcPr>
          <w:p w14:paraId="6FE7DFE3" w14:textId="77777777" w:rsidR="0026605B" w:rsidRPr="006F0335" w:rsidRDefault="0026605B" w:rsidP="00B957C0">
            <w:pPr>
              <w:pStyle w:val="TAR"/>
            </w:pPr>
          </w:p>
        </w:tc>
        <w:tc>
          <w:tcPr>
            <w:tcW w:w="1440" w:type="dxa"/>
            <w:vMerge w:val="restart"/>
            <w:tcBorders>
              <w:left w:val="single" w:sz="4" w:space="0" w:color="auto"/>
              <w:right w:val="single" w:sz="4" w:space="0" w:color="auto"/>
            </w:tcBorders>
          </w:tcPr>
          <w:p w14:paraId="2D84F935" w14:textId="77777777" w:rsidR="0026605B" w:rsidRDefault="0026605B" w:rsidP="00B957C0">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615935E7" w14:textId="77777777" w:rsidR="0026605B" w:rsidRDefault="0026605B" w:rsidP="00B957C0">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75BBFB" w14:textId="77777777" w:rsidR="0026605B" w:rsidRDefault="0026605B" w:rsidP="00B957C0">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5DB95696" w14:textId="77777777" w:rsidR="0026605B" w:rsidRDefault="0026605B" w:rsidP="00B957C0">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2A3BA07F" w14:textId="77777777" w:rsidR="0026605B"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4C88E01C" w14:textId="77777777" w:rsidR="0026605B" w:rsidRDefault="0026605B" w:rsidP="00B957C0">
            <w:pPr>
              <w:pStyle w:val="TAR"/>
            </w:pPr>
            <w:r w:rsidRPr="00B03583">
              <w:t>0.05</w:t>
            </w:r>
          </w:p>
        </w:tc>
      </w:tr>
      <w:tr w:rsidR="0026605B" w14:paraId="5159B4DC" w14:textId="77777777" w:rsidTr="00B957C0">
        <w:trPr>
          <w:trHeight w:val="225"/>
          <w:jc w:val="center"/>
        </w:trPr>
        <w:tc>
          <w:tcPr>
            <w:tcW w:w="1440" w:type="dxa"/>
            <w:vMerge/>
            <w:tcBorders>
              <w:left w:val="single" w:sz="4" w:space="0" w:color="auto"/>
              <w:bottom w:val="single" w:sz="4" w:space="0" w:color="auto"/>
              <w:right w:val="single" w:sz="4" w:space="0" w:color="auto"/>
            </w:tcBorders>
          </w:tcPr>
          <w:p w14:paraId="3B0FB595" w14:textId="77777777" w:rsidR="0026605B" w:rsidRPr="006F0335" w:rsidRDefault="0026605B" w:rsidP="00B957C0">
            <w:pPr>
              <w:pStyle w:val="TAR"/>
            </w:pPr>
          </w:p>
        </w:tc>
        <w:tc>
          <w:tcPr>
            <w:tcW w:w="1440" w:type="dxa"/>
            <w:vMerge/>
            <w:tcBorders>
              <w:left w:val="single" w:sz="4" w:space="0" w:color="auto"/>
              <w:bottom w:val="single" w:sz="4" w:space="0" w:color="auto"/>
              <w:right w:val="single" w:sz="4" w:space="0" w:color="auto"/>
            </w:tcBorders>
          </w:tcPr>
          <w:p w14:paraId="64B5F9D5" w14:textId="77777777" w:rsidR="0026605B" w:rsidRPr="00BD4AC3" w:rsidRDefault="0026605B" w:rsidP="00B957C0">
            <w:pPr>
              <w:pStyle w:val="TAR"/>
            </w:pPr>
          </w:p>
        </w:tc>
        <w:tc>
          <w:tcPr>
            <w:tcW w:w="1440" w:type="dxa"/>
            <w:tcBorders>
              <w:top w:val="single" w:sz="4" w:space="0" w:color="auto"/>
              <w:left w:val="single" w:sz="4" w:space="0" w:color="auto"/>
              <w:bottom w:val="single" w:sz="4" w:space="0" w:color="auto"/>
              <w:right w:val="single" w:sz="4" w:space="0" w:color="auto"/>
            </w:tcBorders>
          </w:tcPr>
          <w:p w14:paraId="343E3F04" w14:textId="77777777" w:rsidR="0026605B" w:rsidRPr="00BD4AC3" w:rsidRDefault="0026605B" w:rsidP="00B957C0">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043FBD" w14:textId="77777777" w:rsidR="0026605B" w:rsidRPr="00AA65E3" w:rsidRDefault="0026605B" w:rsidP="00B957C0">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50E13D8" w14:textId="77777777" w:rsidR="0026605B" w:rsidRPr="00AA65E3" w:rsidRDefault="0026605B" w:rsidP="00B957C0">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681C2BAB" w14:textId="77777777" w:rsidR="0026605B" w:rsidRPr="00AA65E3" w:rsidRDefault="0026605B" w:rsidP="00B957C0">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1BC43609" w14:textId="77777777" w:rsidR="0026605B" w:rsidRPr="00AA65E3" w:rsidRDefault="0026605B" w:rsidP="00B957C0">
            <w:pPr>
              <w:pStyle w:val="TAR"/>
            </w:pPr>
            <w:r w:rsidRPr="00B03583">
              <w:t>0.05</w:t>
            </w: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7" w:name="_Toc73940037"/>
      <w:r>
        <w:lastRenderedPageBreak/>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 xml:space="preserve">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w:t>
      </w:r>
      <w:r w:rsidRPr="00823B95">
        <w:lastRenderedPageBreak/>
        <w:t>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5">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lastRenderedPageBreak/>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6">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lastRenderedPageBreak/>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8">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lastRenderedPageBreak/>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9">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30">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 xml:space="preserve">For white box testing, the minimum radius of the NF probe antenna from the centre of the quiet zone generally must exceed the maximum diameter of the device, as illustrated in Figure 5.1.3-10, to prevent interference of the near field </w:t>
      </w:r>
      <w:r w:rsidRPr="00E00C77">
        <w:lastRenderedPageBreak/>
        <w:t>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1">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A31EC6"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A31EC6"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B24E29"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B24E29"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B24E29"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23D0AFC7" w:rsidR="001F62E7" w:rsidRDefault="001F62E7" w:rsidP="00D03E33">
      <w:pPr>
        <w:pStyle w:val="Heading3"/>
      </w:pPr>
      <w:bookmarkStart w:id="39" w:name="_Toc73940038"/>
      <w:r w:rsidRPr="001F62E7">
        <w:t>5.1.4</w:t>
      </w:r>
      <w:r w:rsidRPr="001F62E7">
        <w:tab/>
        <w:t>Permitted Methodologies: CFFNF and CFFDNF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62AC4B2C" w:rsidR="001F62E7" w:rsidRDefault="001F62E7" w:rsidP="001F62E7">
      <w:r>
        <w:t>The main differences between the two 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tblGrid>
      <w:tr w:rsidR="001F62E7" w14:paraId="43CE326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1F62E7" w:rsidRDefault="001F62E7" w:rsidP="00B957C0">
            <w:pPr>
              <w:pStyle w:val="TAH"/>
            </w:pPr>
            <w:r w:rsidRPr="00B957C0">
              <w:t>►</w:t>
            </w:r>
            <w:r>
              <w:t xml:space="preserve"> Methodology </w:t>
            </w:r>
            <w:r w:rsidRPr="00B957C0">
              <w:t>►</w:t>
            </w:r>
          </w:p>
          <w:p w14:paraId="5CE3DC06" w14:textId="3077CDE9" w:rsidR="001F62E7" w:rsidRDefault="001F62E7" w:rsidP="00B957C0">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1F62E7" w:rsidRDefault="001F62E7" w:rsidP="00B957C0">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1F62E7" w:rsidRDefault="001F62E7" w:rsidP="00B957C0">
            <w:pPr>
              <w:pStyle w:val="TAH"/>
            </w:pPr>
            <w:r w:rsidRPr="001F62E7">
              <w:t>CFFNF</w:t>
            </w:r>
          </w:p>
        </w:tc>
      </w:tr>
      <w:tr w:rsidR="001F62E7" w:rsidRPr="00BF5647" w14:paraId="796075B2"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1F62E7" w:rsidRPr="00BF5647" w:rsidRDefault="001F62E7"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1F62E7" w:rsidRPr="00BF5647" w:rsidRDefault="001F62E7"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1F62E7" w:rsidRPr="00BF5647" w:rsidRDefault="001F62E7" w:rsidP="001F62E7">
            <w:pPr>
              <w:pStyle w:val="TAL"/>
            </w:pPr>
            <w:r w:rsidRPr="00435191">
              <w:t>Wide local search at initial radius r1, narrow local searches at radii r2, r3, i.e., multiple NF measurements at r1, r2, and r3</w:t>
            </w:r>
          </w:p>
        </w:tc>
      </w:tr>
      <w:tr w:rsidR="001F62E7" w:rsidRPr="00BF5647" w14:paraId="04AC49BB" w14:textId="77777777" w:rsidTr="001F62E7">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1F62E7" w:rsidRPr="00BF5647" w:rsidRDefault="001F62E7"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1F62E7" w:rsidRPr="00BF5647" w:rsidRDefault="001F62E7"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1F62E7" w:rsidRPr="00BF5647" w:rsidRDefault="001F62E7" w:rsidP="001F62E7">
            <w:pPr>
              <w:pStyle w:val="TAL"/>
            </w:pPr>
            <w:r w:rsidRPr="00435191">
              <w:t>Single NF measurements at r1, and r2</w:t>
            </w:r>
          </w:p>
        </w:tc>
      </w:tr>
      <w:tr w:rsidR="001F62E7" w:rsidRPr="00BF5647" w14:paraId="03E94A3A" w14:textId="77777777" w:rsidTr="00CD2A7C">
        <w:trPr>
          <w:trHeight w:val="225"/>
          <w:jc w:val="center"/>
        </w:trPr>
        <w:tc>
          <w:tcPr>
            <w:tcW w:w="7560" w:type="dxa"/>
            <w:gridSpan w:val="3"/>
            <w:tcBorders>
              <w:top w:val="single" w:sz="4" w:space="0" w:color="auto"/>
              <w:left w:val="single" w:sz="4" w:space="0" w:color="auto"/>
              <w:bottom w:val="single" w:sz="4" w:space="0" w:color="auto"/>
              <w:right w:val="single" w:sz="4" w:space="0" w:color="auto"/>
            </w:tcBorders>
            <w:vAlign w:val="bottom"/>
          </w:tcPr>
          <w:p w14:paraId="07657D62" w14:textId="212E8BC9" w:rsidR="001F62E7" w:rsidRPr="00BF5647" w:rsidRDefault="001F62E7" w:rsidP="001F62E7">
            <w:pPr>
              <w:pStyle w:val="TAN"/>
            </w:pPr>
            <w:r w:rsidRPr="001F62E7">
              <w:t>Note 1:</w:t>
            </w:r>
            <w:r w:rsidRPr="001F62E7">
              <w:tab/>
              <w:t>This can be revised whenever empirical methods to determine the offset location 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measurement probe is used to perform the measurements with significantly reduced free-space path losses compared to existing IFF systems. </w:t>
      </w:r>
    </w:p>
    <w:p w14:paraId="5DC9DD2A" w14:textId="62029B7E" w:rsidR="001F62E7" w:rsidRDefault="001F62E7" w:rsidP="001F62E7">
      <w:r>
        <w:lastRenderedPageBreak/>
        <w:t>The CFFDNF approach and test steps for EIRP/EIS/TRP follow those for IFF/DFF outlined in Annex K with the exception that the minimum range length is reduced. The minimum number of TRP grid points and required grid point spacing is further outlined in this this clause.</w:t>
      </w:r>
    </w:p>
    <w:p w14:paraId="5F534163" w14:textId="77777777" w:rsidR="001F62E7" w:rsidRDefault="001F62E7" w:rsidP="001F62E7">
      <w:pPr>
        <w:pStyle w:val="Heading4"/>
      </w:pPr>
      <w:bookmarkStart w:id="40" w:name="_Toc73940039"/>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lastRenderedPageBreak/>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A31EC6"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6">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7">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8">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9">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77777777" w:rsidR="007E576D" w:rsidRDefault="007E576D" w:rsidP="007E576D">
      <w:pPr>
        <w:pStyle w:val="Heading4"/>
      </w:pPr>
      <w:bookmarkStart w:id="41" w:name="_Toc73940040"/>
      <w:r>
        <w:lastRenderedPageBreak/>
        <w:t>5.1.4.2</w:t>
      </w:r>
      <w:r>
        <w:tab/>
        <w:t>Test Procedures for CFFDNF and CFFNF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4CB39874" w14:textId="77777777"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lastRenderedPageBreak/>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7577BE33" w14:textId="058CFF24"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w:t>
      </w:r>
      <w:r w:rsidRPr="001A6A34">
        <w:t xml:space="preserve">osition the device so that </w:t>
      </w:r>
      <w:r>
        <w:t xml:space="preserve">the </w:t>
      </w:r>
      <w:r w:rsidRPr="001A6A34">
        <w:t xml:space="preserve">NF probe antenna is pointed towards the NF TX beam peak direction (determined from the antenna offset, range length </w:t>
      </w:r>
      <w:r w:rsidRPr="001A6A34">
        <w:rPr>
          <w:i/>
          <w:iCs/>
        </w:rPr>
        <w:t>r</w:t>
      </w:r>
      <w:r w:rsidRPr="001A6A34">
        <w:rPr>
          <w:vertAlign w:val="subscript"/>
        </w:rPr>
        <w:t>1</w:t>
      </w:r>
      <w:r w:rsidRPr="001A6A34">
        <w:t>, and FF beam</w:t>
      </w:r>
      <w:r w:rsidRPr="00EF3294">
        <w:t xml:space="preserve"> peak direction).</w:t>
      </w:r>
      <w:r>
        <w:t xml:space="preserve">The range length </w:t>
      </w:r>
      <w:r w:rsidRPr="00AC7F6B">
        <w:rPr>
          <w:i/>
          <w:iCs/>
        </w:rPr>
        <w:t>r</w:t>
      </w:r>
      <w:r w:rsidRPr="00AC7F6B">
        <w:rPr>
          <w:vertAlign w:val="subscript"/>
        </w:rPr>
        <w:t>1</w:t>
      </w:r>
      <w:r>
        <w:t xml:space="preserve"> is left up to system implementation.</w:t>
      </w:r>
    </w:p>
    <w:p w14:paraId="0DC89D19" w14:textId="71AAF23D" w:rsidR="00D41630" w:rsidRDefault="00D41630" w:rsidP="00D41630">
      <w:pPr>
        <w:pStyle w:val="B1"/>
      </w:pPr>
      <w:r>
        <w:t>4.</w:t>
      </w:r>
      <w:r>
        <w:tab/>
      </w:r>
      <w:r w:rsidRPr="00EF3294">
        <w:t xml:space="preserve">Measure </w:t>
      </w:r>
      <w:r w:rsidRPr="00AC7F6B">
        <w:rPr>
          <w:i/>
          <w:iCs/>
        </w:rPr>
        <w:t>N</w:t>
      </w:r>
      <w:r w:rsidRPr="00EF3294">
        <w:t xml:space="preserve"> averages of the mean power </w:t>
      </w:r>
      <w:r w:rsidRPr="00AC7F6B">
        <w:rPr>
          <w:i/>
          <w:iCs/>
        </w:rPr>
        <w:t>P</w:t>
      </w:r>
      <w:r w:rsidRPr="00AC7F6B">
        <w:rPr>
          <w:vertAlign w:val="subscript"/>
        </w:rPr>
        <w:t>meas</w:t>
      </w:r>
      <w:r w:rsidRPr="00EF3294">
        <w:t>(</w:t>
      </w:r>
      <w:r w:rsidRPr="00AC7F6B">
        <w:rPr>
          <w:i/>
          <w:iCs/>
        </w:rPr>
        <w:t>d</w:t>
      </w:r>
      <w:r w:rsidRPr="00AC7F6B">
        <w:rPr>
          <w:vertAlign w:val="subscript"/>
        </w:rPr>
        <w:t>1</w:t>
      </w:r>
      <w:r w:rsidRPr="00EF3294">
        <w:t>, Pol</w:t>
      </w:r>
      <w:r w:rsidRPr="00AC7F6B">
        <w:rPr>
          <w:vertAlign w:val="subscript"/>
        </w:rPr>
        <w:t>Meas</w:t>
      </w:r>
      <w:r w:rsidRPr="00EF3294">
        <w:t>=</w:t>
      </w:r>
      <w:r w:rsidRPr="00AC7F6B">
        <w:rPr>
          <w:rFonts w:ascii="Symbol" w:hAnsi="Symbol"/>
        </w:rPr>
        <w:t></w:t>
      </w:r>
      <w:r w:rsidRPr="00AC7F6B">
        <w:rPr>
          <w:rFonts w:ascii="Symbol" w:hAnsi="Symbol"/>
        </w:rPr>
        <w:t></w:t>
      </w:r>
      <w:r w:rsidRPr="00EF3294">
        <w:t xml:space="preserve"> Pol</w:t>
      </w:r>
      <w:r w:rsidRPr="00AC7F6B">
        <w:rPr>
          <w:vertAlign w:val="subscript"/>
        </w:rPr>
        <w:t>Link</w:t>
      </w:r>
      <w:r w:rsidRPr="00EF3294">
        <w:t>) of the modulated signal arriving at the power measurement equipment (such as a spectrum analyser, power meter, or gNB emulator)</w:t>
      </w:r>
      <w:r>
        <w:t>. The number of averages is left up to system implementation.</w:t>
      </w:r>
    </w:p>
    <w:p w14:paraId="643F7137" w14:textId="73A7E6BC" w:rsidR="00D41630" w:rsidRDefault="00D41630" w:rsidP="00D41630">
      <w:pPr>
        <w:pStyle w:val="B1"/>
      </w:pPr>
      <w:r>
        <w:t>5.</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37BE0174"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27AC217D" w14:textId="77777777" w:rsidR="00D41630" w:rsidRDefault="00D41630" w:rsidP="00D41630">
      <w:pPr>
        <w:pStyle w:val="B2"/>
      </w:pPr>
      <w:r>
        <w:t>c.</w:t>
      </w:r>
      <w:r>
        <w:tab/>
        <w:t>applying the probe antenna gain NF correction</w:t>
      </w:r>
    </w:p>
    <w:p w14:paraId="118D7E79" w14:textId="549EB66F" w:rsidR="00D41630" w:rsidRDefault="00D41630" w:rsidP="00D41630">
      <w:pPr>
        <w:pStyle w:val="B1"/>
      </w:pPr>
      <w:r>
        <w:t>6.</w:t>
      </w:r>
      <w:r>
        <w:tab/>
      </w:r>
      <w:r w:rsidRPr="00E50837">
        <w:t xml:space="preserve">Measure </w:t>
      </w:r>
      <w:r w:rsidRPr="00E50837">
        <w:rPr>
          <w:i/>
          <w:iCs/>
        </w:rPr>
        <w:t>N</w:t>
      </w:r>
      <w:r w:rsidRPr="00E50837">
        <w:t xml:space="preserve"> averages of the mean power </w:t>
      </w:r>
      <w:r w:rsidRPr="00E50837">
        <w:rPr>
          <w:i/>
          <w:iCs/>
        </w:rPr>
        <w:t>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t>) of the modulated signal arriving at the power measurement equipment (such as a spectrum analyser, power meter, or gNB emulator).</w:t>
      </w:r>
      <w:r w:rsidRPr="00FA0D47">
        <w:t xml:space="preserve"> </w:t>
      </w:r>
      <w:r>
        <w:t>The number of averages is left up to system implementation.</w:t>
      </w:r>
    </w:p>
    <w:p w14:paraId="7C39950F" w14:textId="4E0A273E" w:rsidR="00D41630" w:rsidRDefault="00D41630" w:rsidP="00D41630">
      <w:pPr>
        <w:pStyle w:val="B1"/>
      </w:pPr>
      <w:r>
        <w:lastRenderedPageBreak/>
        <w:t>7.</w:t>
      </w:r>
      <w:r>
        <w:tab/>
      </w:r>
      <w:r w:rsidRPr="00E50837">
        <w:t xml:space="preserve">Calculate the normalized NF power </w:t>
      </w:r>
      <w:r w:rsidRPr="00E50837">
        <w:rPr>
          <w:i/>
          <w:iCs/>
        </w:rPr>
        <w:t>p</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r w:rsidRPr="00E50837">
        <w:t xml:space="preserve"> from the measured power P</w:t>
      </w:r>
      <w:r w:rsidRPr="00E50837">
        <w:rPr>
          <w:vertAlign w:val="subscript"/>
        </w:rPr>
        <w:t>meas</w:t>
      </w:r>
      <w:r w:rsidRPr="00E50837">
        <w:t>(</w:t>
      </w:r>
      <w:r w:rsidRPr="00E50837">
        <w:rPr>
          <w:i/>
          <w:iCs/>
        </w:rPr>
        <w:t>d</w:t>
      </w:r>
      <w:r w:rsidRPr="00E50837">
        <w:rPr>
          <w:vertAlign w:val="subscript"/>
        </w:rPr>
        <w:t>1</w:t>
      </w:r>
      <w:r w:rsidRPr="00E50837">
        <w:t>, Pol</w:t>
      </w:r>
      <w:r w:rsidRPr="00E50837">
        <w:rPr>
          <w:vertAlign w:val="subscript"/>
        </w:rPr>
        <w:t>Meas</w:t>
      </w:r>
      <w:r w:rsidRPr="00E50837">
        <w:t>=</w:t>
      </w:r>
      <w:r w:rsidRPr="00E50837">
        <w:rPr>
          <w:rFonts w:ascii="Symbol" w:hAnsi="Symbol"/>
        </w:rPr>
        <w:t></w:t>
      </w:r>
      <w:r w:rsidRPr="00E50837">
        <w:rPr>
          <w:rFonts w:ascii="Symbol" w:hAnsi="Symbol"/>
        </w:rPr>
        <w:t></w:t>
      </w:r>
      <w:r w:rsidRPr="00E50837">
        <w:t xml:space="preserve"> Pol</w:t>
      </w:r>
      <w:r w:rsidRPr="00E50837">
        <w:rPr>
          <w:vertAlign w:val="subscript"/>
        </w:rPr>
        <w:t>Link</w:t>
      </w:r>
      <w:r w:rsidRPr="00E50837">
        <w:rPr>
          <w:rFonts w:ascii="Symbol" w:hAnsi="Symbol"/>
        </w:rPr>
        <w:t></w:t>
      </w:r>
    </w:p>
    <w:p w14:paraId="48186DFD" w14:textId="1CC3ED6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EIRP,ϕ</w:t>
      </w:r>
    </w:p>
    <w:p w14:paraId="6C406164" w14:textId="0CBFA78B" w:rsidR="00D41630" w:rsidRDefault="00D41630" w:rsidP="00D41630">
      <w:pPr>
        <w:pStyle w:val="B2"/>
      </w:pPr>
      <w:r>
        <w:t>b.</w:t>
      </w:r>
      <w:r>
        <w:tab/>
      </w:r>
      <w:r w:rsidRPr="00E50837">
        <w:t xml:space="preserve">compensating the actual measurement distance </w:t>
      </w:r>
      <w:r w:rsidRPr="00E50837">
        <w:rPr>
          <w:i/>
          <w:iCs/>
        </w:rPr>
        <w:t>d</w:t>
      </w:r>
      <w:r w:rsidRPr="00E50837">
        <w:t>=</w:t>
      </w:r>
      <w:r w:rsidRPr="00E50837">
        <w:rPr>
          <w:i/>
          <w:iCs/>
        </w:rPr>
        <w:t>d</w:t>
      </w:r>
      <w:r w:rsidRPr="00E50837">
        <w:rPr>
          <w:vertAlign w:val="subscript"/>
        </w:rPr>
        <w:t>1</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rPr>
          <w:vertAlign w:val="subscript"/>
        </w:rPr>
        <w:t>1</w:t>
      </w:r>
      <w:r w:rsidRPr="00E50837">
        <w:t>/</w:t>
      </w:r>
      <w:r w:rsidRPr="00E50837">
        <w:rPr>
          <w:i/>
          <w:iCs/>
        </w:rPr>
        <w:t>r</w:t>
      </w:r>
      <w:r w:rsidRPr="00E50837">
        <w:rPr>
          <w:vertAlign w:val="subscript"/>
        </w:rPr>
        <w:t>1</w:t>
      </w:r>
      <w:r w:rsidRPr="00E50837">
        <w:t>)</w:t>
      </w:r>
    </w:p>
    <w:p w14:paraId="7CE53B66" w14:textId="77777777" w:rsidR="00D41630" w:rsidRDefault="00D41630" w:rsidP="00D41630">
      <w:pPr>
        <w:pStyle w:val="B2"/>
      </w:pPr>
      <w:r>
        <w:t>c.</w:t>
      </w:r>
      <w:r>
        <w:tab/>
        <w:t>applying the probe antenna gain NF correction</w:t>
      </w:r>
    </w:p>
    <w:p w14:paraId="0124C4D9" w14:textId="319090BA" w:rsidR="00D41630" w:rsidRDefault="00D41630" w:rsidP="00D41630">
      <w:pPr>
        <w:pStyle w:val="B1"/>
      </w:pPr>
      <w:r>
        <w:t>8.</w:t>
      </w:r>
      <w:r>
        <w:tab/>
      </w:r>
      <w:r w:rsidRPr="00EF3294">
        <w:t>Repeat Steps 4-</w:t>
      </w:r>
      <w:r>
        <w:t xml:space="preserve">7 for </w:t>
      </w:r>
      <w:r w:rsidRPr="00B36C84">
        <w:rPr>
          <w:i/>
          <w:iCs/>
        </w:rPr>
        <w:t>r</w:t>
      </w:r>
      <w:r>
        <w:t>=</w:t>
      </w:r>
      <w:r w:rsidRPr="00B36C84">
        <w:rPr>
          <w:i/>
          <w:iCs/>
        </w:rPr>
        <w:t>r</w:t>
      </w:r>
      <w:r w:rsidRPr="00B36C84">
        <w:rPr>
          <w:vertAlign w:val="subscript"/>
        </w:rPr>
        <w:t>2</w:t>
      </w:r>
      <w:r>
        <w:t xml:space="preserve"> and </w:t>
      </w:r>
      <w:r w:rsidRPr="00B36C84">
        <w:rPr>
          <w:i/>
          <w:iCs/>
        </w:rPr>
        <w:t>d</w:t>
      </w:r>
      <w:r>
        <w:t>=</w:t>
      </w:r>
      <w:r w:rsidRPr="00B36C84">
        <w:rPr>
          <w:i/>
          <w:iCs/>
        </w:rPr>
        <w:t>d</w:t>
      </w:r>
      <w:r w:rsidRPr="00B36C84">
        <w:rPr>
          <w:vertAlign w:val="subscript"/>
        </w:rPr>
        <w:t>2</w:t>
      </w:r>
    </w:p>
    <w:p w14:paraId="7AA077FE" w14:textId="7AA265E0" w:rsidR="00D41630" w:rsidRDefault="00D41630" w:rsidP="00D41630">
      <w:pPr>
        <w:pStyle w:val="B1"/>
      </w:pPr>
      <w:r>
        <w:t>9.</w:t>
      </w:r>
      <w:r>
        <w:tab/>
      </w:r>
      <w:r w:rsidRPr="00EF3294">
        <w:t>Calculate the total normalized NF power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rPr>
          <w:rFonts w:ascii="Symbol" w:hAnsi="Symbol"/>
        </w:rPr>
        <w:t></w:t>
      </w:r>
      <w:r w:rsidRPr="00EF3294">
        <w:t>as follows</w:t>
      </w:r>
      <w:r>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61C0FF38" w:rsidR="00D41630" w:rsidRDefault="00D41630" w:rsidP="00D41630">
      <w:pPr>
        <w:pStyle w:val="B1"/>
      </w:pPr>
      <w:r>
        <w:t>10.</w:t>
      </w:r>
      <w:r>
        <w:tab/>
      </w:r>
      <w:r w:rsidRPr="00EF3294">
        <w:t>Based on the selected asymptotic expansion formulation, determine the “total FF EIRP(Pol</w:t>
      </w:r>
      <w:r w:rsidRPr="00EF3294">
        <w:rPr>
          <w:vertAlign w:val="subscript"/>
        </w:rPr>
        <w:t>Link</w:t>
      </w:r>
      <w:r w:rsidRPr="00EF3294">
        <w:t xml:space="preserve">)” from the two total normalized NF power measurement measurements, </w:t>
      </w:r>
      <w:r w:rsidRPr="006D5755">
        <w:rPr>
          <w:i/>
          <w:iCs/>
        </w:rPr>
        <w:t>p</w:t>
      </w:r>
      <w:r w:rsidRPr="00EF3294">
        <w:t>(d</w:t>
      </w:r>
      <w:r w:rsidRPr="00EF3294">
        <w:rPr>
          <w:vertAlign w:val="subscript"/>
        </w:rPr>
        <w:t>1</w:t>
      </w:r>
      <w:r w:rsidRPr="00EF3294">
        <w:t xml:space="preserve">) and </w:t>
      </w:r>
      <w:r w:rsidRPr="006D5755">
        <w:rPr>
          <w:i/>
          <w:iCs/>
        </w:rPr>
        <w:t>p</w:t>
      </w:r>
      <w:r w:rsidRPr="00EF3294">
        <w:t>(d</w:t>
      </w:r>
      <w:r w:rsidRPr="00EF3294">
        <w:rPr>
          <w:vertAlign w:val="subscript"/>
        </w:rPr>
        <w:t>2</w:t>
      </w:r>
      <w:r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199778AD"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1</m:t>
                  </m:r>
                </m:sub>
              </m:sSub>
            </m:den>
          </m:f>
        </m:oMath>
      </m:oMathPara>
    </w:p>
    <w:p w14:paraId="2E9A9A43" w14:textId="0EC61ABE" w:rsidR="00D41630" w:rsidRPr="00D41630" w:rsidRDefault="00D41630" w:rsidP="00D41630">
      <w:pPr>
        <w:pStyle w:val="B1"/>
      </w:pPr>
      <w:r w:rsidRPr="00D41630">
        <w:t>11.</w:t>
      </w:r>
      <w:r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lastRenderedPageBreak/>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11741EB4" w:rsidR="00D41630" w:rsidRDefault="00A00604" w:rsidP="00A00604">
      <w:pPr>
        <w:pStyle w:val="B1"/>
      </w:pPr>
      <w:r>
        <w:t>13.</w:t>
      </w:r>
      <w:r>
        <w:tab/>
        <w:t>SS deactivates the UE Beamlock Function (UBF) by performing the procedure as specified in TS 38.508-1 clause 4.9.3.</w:t>
      </w:r>
    </w:p>
    <w:p w14:paraId="333288D8" w14:textId="77777777" w:rsidR="005D1DF4" w:rsidRDefault="005D1DF4" w:rsidP="005D1DF4">
      <w:pPr>
        <w:pStyle w:val="Heading4"/>
      </w:pPr>
      <w:bookmarkStart w:id="42" w:name="_Toc73940041"/>
      <w:r>
        <w:t>5.1.4.3</w:t>
      </w:r>
      <w:r>
        <w:tab/>
        <w:t>Simulation Assumptions</w:t>
      </w:r>
      <w:bookmarkEnd w:id="42"/>
    </w:p>
    <w:p w14:paraId="2ECAA8E6" w14:textId="0B85E86B" w:rsidR="00A00604" w:rsidRDefault="005D1DF4" w:rsidP="005D1DF4">
      <w:r>
        <w:t>The simulation assumptions for the CFFDNF and CFFNF methodologies are summarized in Table 5.1.4.3-1 for CFFNF and CFFDNF.</w:t>
      </w:r>
    </w:p>
    <w:p w14:paraId="2B3213EF" w14:textId="01C4FFF8" w:rsidR="005D1DF4" w:rsidRDefault="005D1DF4" w:rsidP="005D1DF4">
      <w:pPr>
        <w:pStyle w:val="TH"/>
      </w:pPr>
      <w:r w:rsidRPr="005D1DF4">
        <w:lastRenderedPageBreak/>
        <w:t>Table 5.1.4.3-1: Simulation assumptions for CFFDNF and CFFNF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B957C0">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4E782E40" w14:textId="77777777" w:rsidR="005D1DF4" w:rsidRDefault="005D1DF4" w:rsidP="005D1DF4">
            <w:pPr>
              <w:pStyle w:val="TAL"/>
            </w:pPr>
            <w:r>
              <w:t>CFFNF: with black-box and black&amp;white-box approach</w:t>
            </w:r>
          </w:p>
        </w:tc>
        <w:tc>
          <w:tcPr>
            <w:tcW w:w="3211" w:type="dxa"/>
          </w:tcPr>
          <w:p w14:paraId="739328BC" w14:textId="77777777" w:rsidR="005D1DF4" w:rsidRDefault="005D1DF4" w:rsidP="005D1DF4">
            <w:pPr>
              <w:pStyle w:val="TAL"/>
            </w:pPr>
          </w:p>
        </w:tc>
      </w:tr>
      <w:tr w:rsidR="005D1DF4" w14:paraId="7CFE3320" w14:textId="77777777" w:rsidTr="00B957C0">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B957C0">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B957C0">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777777" w:rsidR="005D1DF4" w:rsidRDefault="005D1DF4" w:rsidP="005D1DF4">
            <w:pPr>
              <w:pStyle w:val="TAL"/>
            </w:pPr>
            <w:r>
              <w:t>Not needed for CFFDNF as beam peak searches and spherical coverage measurements are based on FF probe</w:t>
            </w:r>
          </w:p>
        </w:tc>
      </w:tr>
      <w:tr w:rsidR="005D1DF4" w14:paraId="763B705E" w14:textId="77777777" w:rsidTr="00B957C0">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B957C0">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12.5cm</w:t>
            </w:r>
          </w:p>
          <w:p w14:paraId="18D72943" w14:textId="77777777" w:rsidR="005D1DF4" w:rsidRDefault="005D1DF4" w:rsidP="005D1DF4">
            <w:pPr>
              <w:pStyle w:val="TAL"/>
            </w:pPr>
            <w:r>
              <w:t>-12.5cm ≤</w:t>
            </w:r>
            <w:r>
              <w:rPr>
                <w:rStyle w:val="apple-converted-space"/>
              </w:rPr>
              <w:t> </w:t>
            </w:r>
            <w:r>
              <w:rPr>
                <w:i/>
                <w:iCs/>
              </w:rPr>
              <w:t>y</w:t>
            </w:r>
            <w:r>
              <w:rPr>
                <w:vertAlign w:val="subscript"/>
              </w:rPr>
              <w:t>offset</w:t>
            </w:r>
            <w:r>
              <w:rPr>
                <w:rStyle w:val="apple-converted-space"/>
              </w:rPr>
              <w:t> </w:t>
            </w:r>
            <w:r>
              <w:t>≤ 12.5cm</w:t>
            </w:r>
          </w:p>
          <w:p w14:paraId="1156AEE2" w14:textId="77777777" w:rsidR="005D1DF4" w:rsidRDefault="005D1DF4" w:rsidP="005D1DF4">
            <w:pPr>
              <w:pStyle w:val="TAL"/>
            </w:pPr>
            <w:r>
              <w:t>-12.5cm ≤</w:t>
            </w:r>
            <w:r>
              <w:rPr>
                <w:rStyle w:val="apple-converted-space"/>
              </w:rPr>
              <w:t> </w:t>
            </w:r>
            <w:r>
              <w:rPr>
                <w:i/>
                <w:iCs/>
              </w:rPr>
              <w:t>z</w:t>
            </w:r>
            <w:r>
              <w:rPr>
                <w:vertAlign w:val="subscript"/>
              </w:rPr>
              <w:t>offset</w:t>
            </w:r>
            <w:r>
              <w:rPr>
                <w:rStyle w:val="apple-converted-space"/>
              </w:rPr>
              <w:t> </w:t>
            </w:r>
            <w:r>
              <w:t>≤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w:t>
            </w:r>
            <w:r>
              <w:rPr>
                <w:rStyle w:val="apple-converted-space"/>
              </w:rPr>
              <w:t> </w:t>
            </w:r>
            <w:r>
              <w:rPr>
                <w:i/>
                <w:iCs/>
              </w:rPr>
              <w:t>x</w:t>
            </w:r>
            <w:r>
              <w:rPr>
                <w:vertAlign w:val="subscript"/>
              </w:rPr>
              <w:t>offset</w:t>
            </w:r>
            <w:r>
              <w:rPr>
                <w:rStyle w:val="apple-converted-space"/>
              </w:rPr>
              <w:t> </w:t>
            </w:r>
            <w:r>
              <w:t>≤ 10 cm</w:t>
            </w:r>
          </w:p>
          <w:p w14:paraId="4D80406E" w14:textId="77777777" w:rsidR="005D1DF4" w:rsidRDefault="005D1DF4" w:rsidP="005D1DF4">
            <w:pPr>
              <w:pStyle w:val="TAL"/>
            </w:pPr>
            <w:r>
              <w:t>-10cm ≤</w:t>
            </w:r>
            <w:r>
              <w:rPr>
                <w:rStyle w:val="apple-converted-space"/>
              </w:rPr>
              <w:t> </w:t>
            </w:r>
            <w:r>
              <w:rPr>
                <w:i/>
                <w:iCs/>
              </w:rPr>
              <w:t>y</w:t>
            </w:r>
            <w:r>
              <w:rPr>
                <w:vertAlign w:val="subscript"/>
              </w:rPr>
              <w:t>offset</w:t>
            </w:r>
            <w:r>
              <w:rPr>
                <w:rStyle w:val="apple-converted-space"/>
              </w:rPr>
              <w:t> </w:t>
            </w:r>
            <w:r>
              <w:t>≤ 10cm</w:t>
            </w:r>
          </w:p>
          <w:p w14:paraId="4C349786" w14:textId="77777777" w:rsidR="005D1DF4" w:rsidRDefault="005D1DF4" w:rsidP="005D1DF4">
            <w:pPr>
              <w:pStyle w:val="TAL"/>
            </w:pPr>
            <w:r>
              <w:t>-10cm ≤</w:t>
            </w:r>
            <w:r>
              <w:rPr>
                <w:rStyle w:val="apple-converted-space"/>
              </w:rPr>
              <w:t> </w:t>
            </w:r>
            <w:r>
              <w:rPr>
                <w:i/>
                <w:iCs/>
              </w:rPr>
              <w:t>z</w:t>
            </w:r>
            <w:r>
              <w:rPr>
                <w:vertAlign w:val="subscript"/>
              </w:rPr>
              <w:t>offset</w:t>
            </w:r>
            <w:r>
              <w:rPr>
                <w:rStyle w:val="apple-converted-space"/>
              </w:rPr>
              <w:t> </w:t>
            </w:r>
            <w:r>
              <w:t>≤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B957C0">
        <w:trPr>
          <w:jc w:val="center"/>
        </w:trPr>
        <w:tc>
          <w:tcPr>
            <w:tcW w:w="3210" w:type="dxa"/>
          </w:tcPr>
          <w:p w14:paraId="4E662353" w14:textId="77777777" w:rsidR="005D1DF4" w:rsidRDefault="005D1DF4" w:rsidP="005D1DF4">
            <w:pPr>
              <w:pStyle w:val="TAL"/>
            </w:pPr>
            <w:r>
              <w:t>Path Loss Correction</w:t>
            </w:r>
          </w:p>
        </w:tc>
        <w:tc>
          <w:tcPr>
            <w:tcW w:w="3210" w:type="dxa"/>
          </w:tcPr>
          <w:p w14:paraId="3F660197" w14:textId="77777777" w:rsidR="005D1DF4" w:rsidRDefault="005D1DF4" w:rsidP="005D1DF4">
            <w:pPr>
              <w:pStyle w:val="TAL"/>
            </w:pPr>
            <w:r>
              <w:t>Compensation of antenna array offset</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B957C0">
        <w:trPr>
          <w:jc w:val="center"/>
        </w:trPr>
        <w:tc>
          <w:tcPr>
            <w:tcW w:w="3210" w:type="dxa"/>
          </w:tcPr>
          <w:p w14:paraId="17AE3230" w14:textId="77777777" w:rsidR="005D1DF4" w:rsidRDefault="005D1DF4" w:rsidP="005D1DF4">
            <w:pPr>
              <w:pStyle w:val="TAL"/>
            </w:pPr>
            <w:r>
              <w:t>NF Measurement Direction</w:t>
            </w:r>
          </w:p>
        </w:tc>
        <w:tc>
          <w:tcPr>
            <w:tcW w:w="3210" w:type="dxa"/>
          </w:tcPr>
          <w:p w14:paraId="10C80B05" w14:textId="77777777" w:rsidR="005D1DF4" w:rsidRDefault="005D1DF4" w:rsidP="005D1DF4">
            <w:pPr>
              <w:pStyle w:val="TAL"/>
            </w:pPr>
            <w:r>
              <w:t>Determined theoretically from range length, FF BP direction, and array offsets</w:t>
            </w:r>
          </w:p>
        </w:tc>
        <w:tc>
          <w:tcPr>
            <w:tcW w:w="3211" w:type="dxa"/>
          </w:tcPr>
          <w:p w14:paraId="655B7F67" w14:textId="77777777" w:rsidR="005D1DF4" w:rsidRDefault="005D1DF4" w:rsidP="005D1DF4">
            <w:pPr>
              <w:pStyle w:val="TAL"/>
            </w:pPr>
            <w:r>
              <w:t>Local search is not precluded</w:t>
            </w:r>
          </w:p>
        </w:tc>
      </w:tr>
      <w:tr w:rsidR="005D1DF4" w14:paraId="576B97D8" w14:textId="77777777" w:rsidTr="00B957C0">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77777777" w:rsidR="005D1DF4" w:rsidRDefault="005D1DF4" w:rsidP="005D1DF4">
            <w:pPr>
              <w:pStyle w:val="TAL"/>
            </w:pPr>
          </w:p>
        </w:tc>
      </w:tr>
      <w:tr w:rsidR="005D1DF4" w14:paraId="519DB2FB" w14:textId="77777777" w:rsidTr="00B957C0">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B957C0">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77777777" w:rsidR="005D1DF4" w:rsidRPr="008F7328" w:rsidRDefault="005D1DF4" w:rsidP="005D1DF4">
            <w:pPr>
              <w:pStyle w:val="TAL"/>
              <w:rPr>
                <w:lang w:val="de-DE"/>
              </w:rPr>
            </w:pPr>
            <w:r w:rsidRPr="008F7328">
              <w:rPr>
                <w:lang w:val="de-DE"/>
              </w:rPr>
              <w:t>CFFDNF: 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73940042"/>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77777777" w:rsidR="005D1DF4" w:rsidRDefault="005D1DF4" w:rsidP="005D1DF4">
      <w:pPr>
        <w:pStyle w:val="Caption"/>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3">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4">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5">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8">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9">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50">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B957C0">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B957C0">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B957C0">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B957C0">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B957C0">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B957C0">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B957C0">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B957C0">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2">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3">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4">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5">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B957C0">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B957C0">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B957C0">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2905D81A" w:rsidR="006A3DE7" w:rsidRDefault="006A3DE7" w:rsidP="00E63DE8"/>
    <w:p w14:paraId="203D04ED" w14:textId="77777777" w:rsidR="009910D3" w:rsidRDefault="009910D3" w:rsidP="009910D3">
      <w:pPr>
        <w:pStyle w:val="Heading4"/>
      </w:pPr>
      <w:bookmarkStart w:id="45" w:name="_Toc73940043"/>
      <w:r>
        <w:t>5.1.4.5</w:t>
      </w:r>
      <w:r>
        <w:tab/>
        <w:t>Simulation results for CFFNF (using Black &amp; White-Box Approach)</w:t>
      </w:r>
      <w:bookmarkEnd w:id="45"/>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4EE95FA5" w:rsidR="009910D3" w:rsidRDefault="009910D3" w:rsidP="009910D3">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Given the previous observation regarding the need to offset the probe pattern, the simulations for CFFNF using black&amp;white approach only focused on the feed probe pattern compensated. </w:t>
      </w:r>
    </w:p>
    <w:p w14:paraId="64D0891B" w14:textId="39F6AEE9"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46"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46"/>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6FAD8A57" w:rsidR="009910D3" w:rsidRDefault="009910D3" w:rsidP="009910D3"/>
    <w:p w14:paraId="5E61441F" w14:textId="77777777" w:rsidR="004A005E" w:rsidRDefault="004A005E" w:rsidP="004A005E">
      <w:pPr>
        <w:pStyle w:val="Heading4"/>
      </w:pPr>
      <w:bookmarkStart w:id="47" w:name="_Toc73940044"/>
      <w:r>
        <w:t>5.1.4.6</w:t>
      </w:r>
      <w:r>
        <w:tab/>
        <w:t>Simulation results for CFFNF (using Black-Box Approach)</w:t>
      </w:r>
      <w:bookmarkEnd w:id="47"/>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B957C0">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lastRenderedPageBreak/>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lastRenderedPageBreak/>
        <w:t>Figure 5.1.4.6-2: Stepped (left) vs continuous (right) search approach for EIRP for an arbitrary FF BP direction.</w:t>
      </w:r>
    </w:p>
    <w:p w14:paraId="58E36798" w14:textId="77777777" w:rsidR="00AF1184" w:rsidRDefault="00AF1184" w:rsidP="00AF1184"/>
    <w:p w14:paraId="270A0F22" w14:textId="4F5242AA" w:rsidR="00AF1184" w:rsidRDefault="00AF1184" w:rsidP="00AF1184">
      <w:r>
        <w:t xml:space="preserve">The CFFNF results are tabulated in </w:t>
      </w:r>
      <w:r w:rsidR="00EF096A" w:rsidRPr="0093794D">
        <w:t xml:space="preserve">Table </w:t>
      </w:r>
      <w:r w:rsidR="0009724E" w:rsidRPr="0093794D">
        <w:t>5.1.4.6-1</w:t>
      </w:r>
      <w:r w:rsidR="00EF096A">
        <w:t xml:space="preserve"> </w:t>
      </w:r>
      <w:r>
        <w:t>for 8x2 (PC3) 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67F84260" w:rsidR="008B7528" w:rsidRDefault="00AF1184" w:rsidP="00AF1184">
      <w:pPr>
        <w:pStyle w:val="TH"/>
      </w:pPr>
      <w:r>
        <w:t>Table 5.1.4.6-1: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10120" w:type="dxa"/>
        <w:tblLook w:val="04A0" w:firstRow="1" w:lastRow="0" w:firstColumn="1" w:lastColumn="0" w:noHBand="0" w:noVBand="1"/>
      </w:tblPr>
      <w:tblGrid>
        <w:gridCol w:w="1400"/>
        <w:gridCol w:w="1720"/>
        <w:gridCol w:w="1400"/>
        <w:gridCol w:w="1400"/>
        <w:gridCol w:w="1400"/>
        <w:gridCol w:w="1400"/>
        <w:gridCol w:w="1400"/>
      </w:tblGrid>
      <w:tr w:rsidR="00AF1184" w:rsidRPr="00F64521" w14:paraId="6EC019E4" w14:textId="77777777" w:rsidTr="00AF1184">
        <w:trPr>
          <w:trHeight w:val="20"/>
        </w:trPr>
        <w:tc>
          <w:tcPr>
            <w:tcW w:w="140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CF81AA" w14:textId="77777777" w:rsidR="00AF1184" w:rsidRPr="00F64521" w:rsidRDefault="00AF1184" w:rsidP="00AF1184">
            <w:pPr>
              <w:pStyle w:val="TAH"/>
              <w:rPr>
                <w:lang w:val="en-US"/>
              </w:rPr>
            </w:pPr>
            <w:r w:rsidRPr="00F64521">
              <w:rPr>
                <w:lang w:val="en-US"/>
              </w:rPr>
              <w:t>Antenna Configuration</w:t>
            </w:r>
          </w:p>
        </w:tc>
        <w:tc>
          <w:tcPr>
            <w:tcW w:w="1720" w:type="dxa"/>
            <w:tcBorders>
              <w:top w:val="single" w:sz="4" w:space="0" w:color="auto"/>
              <w:left w:val="nil"/>
              <w:bottom w:val="single" w:sz="4" w:space="0" w:color="auto"/>
              <w:right w:val="single" w:sz="4" w:space="0" w:color="auto"/>
            </w:tcBorders>
            <w:shd w:val="clear" w:color="auto" w:fill="D9D9D9" w:themeFill="background1" w:themeFillShade="D9"/>
            <w:hideMark/>
          </w:tcPr>
          <w:p w14:paraId="06AE5A30" w14:textId="77777777" w:rsidR="00AF1184" w:rsidRPr="00F64521" w:rsidRDefault="00AF1184" w:rsidP="00AF1184">
            <w:pPr>
              <w:pStyle w:val="TAH"/>
              <w:rPr>
                <w:lang w:val="en-US"/>
              </w:rPr>
            </w:pPr>
            <w:r w:rsidRPr="00F64521">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69C687A0" w14:textId="77777777" w:rsidR="00AF1184" w:rsidRPr="00F64521" w:rsidRDefault="00AF1184" w:rsidP="00AF1184">
            <w:pPr>
              <w:pStyle w:val="TAH"/>
              <w:rPr>
                <w:lang w:val="en-US"/>
              </w:rPr>
            </w:pPr>
            <w:r w:rsidRPr="00F64521">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04DFB11" w14:textId="77777777" w:rsidR="00AF1184" w:rsidRPr="00F64521" w:rsidRDefault="00AF1184" w:rsidP="00AF1184">
            <w:pPr>
              <w:pStyle w:val="TAH"/>
              <w:rPr>
                <w:lang w:val="en-US"/>
              </w:rPr>
            </w:pPr>
            <w:r w:rsidRPr="00F64521">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AA56AE8" w14:textId="77777777" w:rsidR="00AF1184" w:rsidRPr="00F64521" w:rsidRDefault="00AF1184" w:rsidP="00AF1184">
            <w:pPr>
              <w:pStyle w:val="TAH"/>
              <w:rPr>
                <w:lang w:val="en-US"/>
              </w:rPr>
            </w:pPr>
            <w:r w:rsidRPr="00F64521">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70314CF" w14:textId="77777777" w:rsidR="00AF1184" w:rsidRPr="00F64521" w:rsidRDefault="00AF1184" w:rsidP="00AF1184">
            <w:pPr>
              <w:pStyle w:val="TAH"/>
              <w:rPr>
                <w:lang w:val="en-US"/>
              </w:rPr>
            </w:pPr>
            <w:r w:rsidRPr="00F64521">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C4218D9" w14:textId="77777777" w:rsidR="00AF1184" w:rsidRPr="00F64521" w:rsidRDefault="00AF1184" w:rsidP="00AF1184">
            <w:pPr>
              <w:pStyle w:val="TAH"/>
              <w:rPr>
                <w:lang w:val="en-US"/>
              </w:rPr>
            </w:pPr>
            <w:r w:rsidRPr="00F64521">
              <w:rPr>
                <w:lang w:val="en-US"/>
              </w:rPr>
              <w:t>Std. Dev (dB)</w:t>
            </w:r>
          </w:p>
        </w:tc>
      </w:tr>
      <w:tr w:rsidR="00AF1184" w:rsidRPr="00F64521" w14:paraId="7075800E"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5AAE3098" w14:textId="77777777" w:rsidR="00AF1184" w:rsidRPr="00F64521" w:rsidRDefault="00AF1184" w:rsidP="00AF1184">
            <w:pPr>
              <w:pStyle w:val="TAC"/>
              <w:rPr>
                <w:lang w:val="en-US"/>
              </w:rPr>
            </w:pPr>
            <w:r w:rsidRPr="00F64521">
              <w:rPr>
                <w:lang w:val="en-US"/>
              </w:rPr>
              <w:t>8x2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678B1F4B" w14:textId="77777777" w:rsidR="00AF1184" w:rsidRPr="00F64521" w:rsidRDefault="00AF1184" w:rsidP="00AF1184">
            <w:pPr>
              <w:pStyle w:val="TAC"/>
              <w:rPr>
                <w:lang w:val="en-US"/>
              </w:rPr>
            </w:pPr>
            <w:r w:rsidRPr="00F64521">
              <w:rPr>
                <w:lang w:val="en-US"/>
              </w:rPr>
              <w:t xml:space="preserve">CFFNF </w:t>
            </w:r>
            <w:r w:rsidRPr="00F64521">
              <w:rPr>
                <w:lang w:val="en-US"/>
              </w:rPr>
              <w:br/>
              <w:t>Black Box</w:t>
            </w:r>
          </w:p>
        </w:tc>
        <w:tc>
          <w:tcPr>
            <w:tcW w:w="1400" w:type="dxa"/>
            <w:tcBorders>
              <w:top w:val="nil"/>
              <w:left w:val="nil"/>
              <w:bottom w:val="single" w:sz="4" w:space="0" w:color="auto"/>
              <w:right w:val="single" w:sz="4" w:space="0" w:color="auto"/>
            </w:tcBorders>
            <w:shd w:val="clear" w:color="auto" w:fill="auto"/>
            <w:hideMark/>
          </w:tcPr>
          <w:p w14:paraId="5F3C658C"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2B109BE1" w14:textId="77777777" w:rsidR="00AF1184" w:rsidRPr="00F64521" w:rsidRDefault="00AF1184" w:rsidP="00AF1184">
            <w:pPr>
              <w:pStyle w:val="TAR"/>
              <w:rPr>
                <w:lang w:val="en-US"/>
              </w:rPr>
            </w:pPr>
            <w:r w:rsidRPr="00F64521">
              <w:rPr>
                <w:lang w:val="en-US"/>
              </w:rPr>
              <w:t>2.43</w:t>
            </w:r>
          </w:p>
        </w:tc>
        <w:tc>
          <w:tcPr>
            <w:tcW w:w="1400" w:type="dxa"/>
            <w:tcBorders>
              <w:top w:val="nil"/>
              <w:left w:val="nil"/>
              <w:bottom w:val="single" w:sz="4" w:space="0" w:color="auto"/>
              <w:right w:val="single" w:sz="4" w:space="0" w:color="auto"/>
            </w:tcBorders>
            <w:shd w:val="clear" w:color="auto" w:fill="auto"/>
            <w:hideMark/>
          </w:tcPr>
          <w:p w14:paraId="3738CF6B" w14:textId="77777777" w:rsidR="00AF1184" w:rsidRPr="00F64521" w:rsidRDefault="00AF1184" w:rsidP="00AF1184">
            <w:pPr>
              <w:pStyle w:val="TAR"/>
              <w:rPr>
                <w:lang w:val="en-US"/>
              </w:rPr>
            </w:pPr>
            <w:r w:rsidRPr="00F64521">
              <w:rPr>
                <w:lang w:val="en-US"/>
              </w:rPr>
              <w:t>1.66</w:t>
            </w:r>
          </w:p>
        </w:tc>
        <w:tc>
          <w:tcPr>
            <w:tcW w:w="1400" w:type="dxa"/>
            <w:tcBorders>
              <w:top w:val="nil"/>
              <w:left w:val="nil"/>
              <w:bottom w:val="single" w:sz="4" w:space="0" w:color="auto"/>
              <w:right w:val="single" w:sz="4" w:space="0" w:color="auto"/>
            </w:tcBorders>
            <w:shd w:val="clear" w:color="auto" w:fill="auto"/>
            <w:hideMark/>
          </w:tcPr>
          <w:p w14:paraId="197A1D0E"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7CB96C1D" w14:textId="77777777" w:rsidR="00AF1184" w:rsidRPr="00F64521" w:rsidRDefault="00AF1184" w:rsidP="00AF1184">
            <w:pPr>
              <w:pStyle w:val="TAR"/>
              <w:rPr>
                <w:lang w:val="en-US"/>
              </w:rPr>
            </w:pPr>
            <w:r w:rsidRPr="00F64521">
              <w:rPr>
                <w:lang w:val="en-US"/>
              </w:rPr>
              <w:t>0.26</w:t>
            </w:r>
          </w:p>
        </w:tc>
      </w:tr>
      <w:tr w:rsidR="00AF1184" w:rsidRPr="00F64521" w14:paraId="782E742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6BE8C1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711946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8769D17"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39755040" w14:textId="77777777" w:rsidR="00AF1184" w:rsidRPr="00F64521" w:rsidRDefault="00AF1184" w:rsidP="00AF1184">
            <w:pPr>
              <w:pStyle w:val="TAR"/>
              <w:rPr>
                <w:lang w:val="en-US"/>
              </w:rPr>
            </w:pPr>
            <w:r w:rsidRPr="00F64521">
              <w:rPr>
                <w:lang w:val="en-US"/>
              </w:rPr>
              <w:t>0.41</w:t>
            </w:r>
          </w:p>
        </w:tc>
        <w:tc>
          <w:tcPr>
            <w:tcW w:w="1400" w:type="dxa"/>
            <w:tcBorders>
              <w:top w:val="nil"/>
              <w:left w:val="nil"/>
              <w:bottom w:val="single" w:sz="4" w:space="0" w:color="auto"/>
              <w:right w:val="single" w:sz="4" w:space="0" w:color="auto"/>
            </w:tcBorders>
            <w:shd w:val="clear" w:color="auto" w:fill="auto"/>
            <w:hideMark/>
          </w:tcPr>
          <w:p w14:paraId="6494795F" w14:textId="77777777" w:rsidR="00AF1184" w:rsidRPr="00F64521" w:rsidRDefault="00AF1184" w:rsidP="00AF1184">
            <w:pPr>
              <w:pStyle w:val="TAR"/>
              <w:rPr>
                <w:lang w:val="en-US"/>
              </w:rPr>
            </w:pPr>
            <w:r w:rsidRPr="00F64521">
              <w:rPr>
                <w:lang w:val="en-US"/>
              </w:rPr>
              <w:t>0.76</w:t>
            </w:r>
          </w:p>
        </w:tc>
        <w:tc>
          <w:tcPr>
            <w:tcW w:w="1400" w:type="dxa"/>
            <w:tcBorders>
              <w:top w:val="nil"/>
              <w:left w:val="nil"/>
              <w:bottom w:val="single" w:sz="4" w:space="0" w:color="auto"/>
              <w:right w:val="single" w:sz="4" w:space="0" w:color="auto"/>
            </w:tcBorders>
            <w:shd w:val="clear" w:color="auto" w:fill="auto"/>
            <w:hideMark/>
          </w:tcPr>
          <w:p w14:paraId="2F010E59"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56904831" w14:textId="77777777" w:rsidR="00AF1184" w:rsidRPr="00F64521" w:rsidRDefault="00AF1184" w:rsidP="00AF1184">
            <w:pPr>
              <w:pStyle w:val="TAR"/>
              <w:rPr>
                <w:lang w:val="en-US"/>
              </w:rPr>
            </w:pPr>
            <w:r w:rsidRPr="00F64521">
              <w:rPr>
                <w:lang w:val="en-US"/>
              </w:rPr>
              <w:t>0.11</w:t>
            </w:r>
          </w:p>
        </w:tc>
      </w:tr>
      <w:tr w:rsidR="00AF1184" w:rsidRPr="00F64521" w14:paraId="3F1BCB8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92B4C78"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216FE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6D00396"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75264A5C"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58FFA6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62A193DE"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BB2A2C8" w14:textId="77777777" w:rsidR="00AF1184" w:rsidRPr="00F64521" w:rsidRDefault="00AF1184" w:rsidP="00AF1184">
            <w:pPr>
              <w:pStyle w:val="TAR"/>
              <w:rPr>
                <w:lang w:val="en-US"/>
              </w:rPr>
            </w:pPr>
            <w:r w:rsidRPr="00F64521">
              <w:rPr>
                <w:lang w:val="en-US"/>
              </w:rPr>
              <w:t>0.12</w:t>
            </w:r>
          </w:p>
        </w:tc>
      </w:tr>
      <w:tr w:rsidR="00AF1184" w:rsidRPr="00F64521" w14:paraId="026FB59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285B6058"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48BDE31"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14D7EFEB" w14:textId="77777777" w:rsidR="00AF1184" w:rsidRPr="00F64521" w:rsidRDefault="00AF1184" w:rsidP="00AF1184">
            <w:pPr>
              <w:pStyle w:val="TAR"/>
              <w:rPr>
                <w:lang w:val="en-US"/>
              </w:rPr>
            </w:pPr>
            <w:r w:rsidRPr="00F64521">
              <w:rPr>
                <w:lang w:val="en-US"/>
              </w:rPr>
              <w:t>0.21</w:t>
            </w:r>
          </w:p>
        </w:tc>
        <w:tc>
          <w:tcPr>
            <w:tcW w:w="1400" w:type="dxa"/>
            <w:tcBorders>
              <w:top w:val="nil"/>
              <w:left w:val="nil"/>
              <w:bottom w:val="single" w:sz="4" w:space="0" w:color="auto"/>
              <w:right w:val="single" w:sz="4" w:space="0" w:color="auto"/>
            </w:tcBorders>
            <w:shd w:val="clear" w:color="auto" w:fill="auto"/>
            <w:hideMark/>
          </w:tcPr>
          <w:p w14:paraId="3B1BD659" w14:textId="77777777" w:rsidR="00AF1184" w:rsidRPr="00F64521" w:rsidRDefault="00AF1184" w:rsidP="00AF1184">
            <w:pPr>
              <w:pStyle w:val="TAR"/>
              <w:rPr>
                <w:lang w:val="en-US"/>
              </w:rPr>
            </w:pPr>
            <w:r w:rsidRPr="00F64521">
              <w:rPr>
                <w:lang w:val="en-US"/>
              </w:rPr>
              <w:t>0.24</w:t>
            </w:r>
          </w:p>
        </w:tc>
        <w:tc>
          <w:tcPr>
            <w:tcW w:w="1400" w:type="dxa"/>
            <w:tcBorders>
              <w:top w:val="nil"/>
              <w:left w:val="nil"/>
              <w:bottom w:val="single" w:sz="4" w:space="0" w:color="auto"/>
              <w:right w:val="single" w:sz="4" w:space="0" w:color="auto"/>
            </w:tcBorders>
            <w:shd w:val="clear" w:color="auto" w:fill="auto"/>
            <w:hideMark/>
          </w:tcPr>
          <w:p w14:paraId="35FAF537"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779E137F"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065EEB26" w14:textId="77777777" w:rsidR="00AF1184" w:rsidRPr="00F64521" w:rsidRDefault="00AF1184" w:rsidP="00AF1184">
            <w:pPr>
              <w:pStyle w:val="TAR"/>
              <w:rPr>
                <w:lang w:val="en-US"/>
              </w:rPr>
            </w:pPr>
            <w:r w:rsidRPr="00F64521">
              <w:rPr>
                <w:lang w:val="en-US"/>
              </w:rPr>
              <w:t>0.04</w:t>
            </w:r>
          </w:p>
        </w:tc>
      </w:tr>
      <w:tr w:rsidR="00AF1184" w:rsidRPr="00F64521" w14:paraId="52C2AB8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296692E"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F4DBED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49F0044"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72DA1973"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340F4E6F" w14:textId="77777777" w:rsidR="00AF1184" w:rsidRPr="00F64521" w:rsidRDefault="00AF1184" w:rsidP="00AF1184">
            <w:pPr>
              <w:pStyle w:val="TAR"/>
              <w:rPr>
                <w:lang w:val="en-US"/>
              </w:rPr>
            </w:pPr>
            <w:r w:rsidRPr="00F64521">
              <w:rPr>
                <w:lang w:val="en-US"/>
              </w:rPr>
              <w:t>0.13</w:t>
            </w:r>
          </w:p>
        </w:tc>
        <w:tc>
          <w:tcPr>
            <w:tcW w:w="1400" w:type="dxa"/>
            <w:tcBorders>
              <w:top w:val="nil"/>
              <w:left w:val="nil"/>
              <w:bottom w:val="single" w:sz="4" w:space="0" w:color="auto"/>
              <w:right w:val="single" w:sz="4" w:space="0" w:color="auto"/>
            </w:tcBorders>
            <w:shd w:val="clear" w:color="auto" w:fill="auto"/>
            <w:hideMark/>
          </w:tcPr>
          <w:p w14:paraId="4A40C354"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92408A" w14:textId="77777777" w:rsidR="00AF1184" w:rsidRPr="00F64521" w:rsidRDefault="00AF1184" w:rsidP="00AF1184">
            <w:pPr>
              <w:pStyle w:val="TAR"/>
              <w:rPr>
                <w:lang w:val="en-US"/>
              </w:rPr>
            </w:pPr>
            <w:r w:rsidRPr="00F64521">
              <w:rPr>
                <w:lang w:val="en-US"/>
              </w:rPr>
              <w:t>0.03</w:t>
            </w:r>
          </w:p>
        </w:tc>
      </w:tr>
      <w:tr w:rsidR="00AF1184" w:rsidRPr="00F64521" w14:paraId="55F084D9"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13A1E47"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DA835EC"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39299E6A"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0CAF0FC5"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32FCA214" w14:textId="77777777" w:rsidR="00AF1184" w:rsidRPr="00F64521" w:rsidRDefault="00AF1184" w:rsidP="00AF1184">
            <w:pPr>
              <w:pStyle w:val="TAR"/>
              <w:rPr>
                <w:lang w:val="en-US"/>
              </w:rPr>
            </w:pPr>
            <w:r w:rsidRPr="00F64521">
              <w:rPr>
                <w:lang w:val="en-US"/>
              </w:rPr>
              <w:t>0.15</w:t>
            </w:r>
          </w:p>
        </w:tc>
        <w:tc>
          <w:tcPr>
            <w:tcW w:w="1400" w:type="dxa"/>
            <w:tcBorders>
              <w:top w:val="nil"/>
              <w:left w:val="nil"/>
              <w:bottom w:val="single" w:sz="4" w:space="0" w:color="auto"/>
              <w:right w:val="single" w:sz="4" w:space="0" w:color="auto"/>
            </w:tcBorders>
            <w:shd w:val="clear" w:color="auto" w:fill="auto"/>
            <w:hideMark/>
          </w:tcPr>
          <w:p w14:paraId="20E2A4DF"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1DBBD0E" w14:textId="77777777" w:rsidR="00AF1184" w:rsidRPr="00F64521" w:rsidRDefault="00AF1184" w:rsidP="00AF1184">
            <w:pPr>
              <w:pStyle w:val="TAR"/>
              <w:rPr>
                <w:lang w:val="en-US"/>
              </w:rPr>
            </w:pPr>
            <w:r w:rsidRPr="00F64521">
              <w:rPr>
                <w:lang w:val="en-US"/>
              </w:rPr>
              <w:t>0.03</w:t>
            </w:r>
          </w:p>
        </w:tc>
      </w:tr>
      <w:tr w:rsidR="00AF1184" w:rsidRPr="00F64521" w14:paraId="168D52B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07254C9B"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3CF88CA2"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2637F0C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4B1CD889"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2CABDC3C" w14:textId="77777777" w:rsidR="00AF1184" w:rsidRPr="00F64521" w:rsidRDefault="00AF1184" w:rsidP="00AF1184">
            <w:pPr>
              <w:pStyle w:val="TAR"/>
              <w:rPr>
                <w:lang w:val="en-US"/>
              </w:rPr>
            </w:pPr>
            <w:r w:rsidRPr="00F64521">
              <w:rPr>
                <w:lang w:val="en-US"/>
              </w:rPr>
              <w:t>0.23</w:t>
            </w:r>
          </w:p>
        </w:tc>
        <w:tc>
          <w:tcPr>
            <w:tcW w:w="1400" w:type="dxa"/>
            <w:tcBorders>
              <w:top w:val="nil"/>
              <w:left w:val="nil"/>
              <w:bottom w:val="single" w:sz="4" w:space="0" w:color="auto"/>
              <w:right w:val="single" w:sz="4" w:space="0" w:color="auto"/>
            </w:tcBorders>
            <w:shd w:val="clear" w:color="auto" w:fill="auto"/>
            <w:hideMark/>
          </w:tcPr>
          <w:p w14:paraId="582CA2D1" w14:textId="77777777" w:rsidR="00AF1184" w:rsidRPr="00F64521" w:rsidRDefault="00AF1184" w:rsidP="00AF1184">
            <w:pPr>
              <w:pStyle w:val="TAR"/>
              <w:rPr>
                <w:lang w:val="en-US"/>
              </w:rPr>
            </w:pPr>
            <w:r w:rsidRPr="00F64521">
              <w:rPr>
                <w:lang w:val="en-US"/>
              </w:rPr>
              <w:t>0.04</w:t>
            </w:r>
          </w:p>
        </w:tc>
        <w:tc>
          <w:tcPr>
            <w:tcW w:w="1400" w:type="dxa"/>
            <w:tcBorders>
              <w:top w:val="nil"/>
              <w:left w:val="nil"/>
              <w:bottom w:val="single" w:sz="4" w:space="0" w:color="auto"/>
              <w:right w:val="single" w:sz="4" w:space="0" w:color="auto"/>
            </w:tcBorders>
            <w:shd w:val="clear" w:color="auto" w:fill="auto"/>
            <w:hideMark/>
          </w:tcPr>
          <w:p w14:paraId="436F0E88" w14:textId="77777777" w:rsidR="00AF1184" w:rsidRPr="00F64521" w:rsidRDefault="00AF1184" w:rsidP="00AF1184">
            <w:pPr>
              <w:pStyle w:val="TAR"/>
              <w:rPr>
                <w:lang w:val="en-US"/>
              </w:rPr>
            </w:pPr>
            <w:r w:rsidRPr="00F64521">
              <w:rPr>
                <w:lang w:val="en-US"/>
              </w:rPr>
              <w:t>0.04</w:t>
            </w:r>
          </w:p>
        </w:tc>
      </w:tr>
      <w:tr w:rsidR="00AF1184" w:rsidRPr="00F64521" w14:paraId="20A0F90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6AC2CF9"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6462027"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4C4DE2"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1954CF84"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65A9AA75" w14:textId="77777777" w:rsidR="00AF1184" w:rsidRPr="00F64521" w:rsidRDefault="00AF1184" w:rsidP="00AF1184">
            <w:pPr>
              <w:pStyle w:val="TAR"/>
              <w:rPr>
                <w:lang w:val="en-US"/>
              </w:rPr>
            </w:pPr>
            <w:r w:rsidRPr="00F64521">
              <w:rPr>
                <w:lang w:val="en-US"/>
              </w:rPr>
              <w:t>0.16</w:t>
            </w:r>
          </w:p>
        </w:tc>
        <w:tc>
          <w:tcPr>
            <w:tcW w:w="1400" w:type="dxa"/>
            <w:tcBorders>
              <w:top w:val="nil"/>
              <w:left w:val="nil"/>
              <w:bottom w:val="single" w:sz="4" w:space="0" w:color="auto"/>
              <w:right w:val="single" w:sz="4" w:space="0" w:color="auto"/>
            </w:tcBorders>
            <w:shd w:val="clear" w:color="auto" w:fill="auto"/>
            <w:hideMark/>
          </w:tcPr>
          <w:p w14:paraId="38FD2A7D"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6353CB09" w14:textId="77777777" w:rsidR="00AF1184" w:rsidRPr="00F64521" w:rsidRDefault="00AF1184" w:rsidP="00AF1184">
            <w:pPr>
              <w:pStyle w:val="TAR"/>
              <w:rPr>
                <w:lang w:val="en-US"/>
              </w:rPr>
            </w:pPr>
            <w:r w:rsidRPr="00F64521">
              <w:rPr>
                <w:lang w:val="en-US"/>
              </w:rPr>
              <w:t>0.04</w:t>
            </w:r>
          </w:p>
        </w:tc>
      </w:tr>
      <w:tr w:rsidR="00AF1184" w:rsidRPr="00F64521" w14:paraId="10AC1D62"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A7D61F2"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7235EC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2F8A8CD"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5870A181"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3F0B451" w14:textId="77777777" w:rsidR="00AF1184" w:rsidRPr="00F64521" w:rsidRDefault="00AF1184" w:rsidP="00AF1184">
            <w:pPr>
              <w:pStyle w:val="TAR"/>
              <w:rPr>
                <w:lang w:val="en-US"/>
              </w:rPr>
            </w:pPr>
            <w:r w:rsidRPr="00F64521">
              <w:rPr>
                <w:lang w:val="en-US"/>
              </w:rPr>
              <w:t>0.17</w:t>
            </w:r>
          </w:p>
        </w:tc>
        <w:tc>
          <w:tcPr>
            <w:tcW w:w="1400" w:type="dxa"/>
            <w:tcBorders>
              <w:top w:val="nil"/>
              <w:left w:val="nil"/>
              <w:bottom w:val="single" w:sz="4" w:space="0" w:color="auto"/>
              <w:right w:val="single" w:sz="4" w:space="0" w:color="auto"/>
            </w:tcBorders>
            <w:shd w:val="clear" w:color="auto" w:fill="auto"/>
            <w:hideMark/>
          </w:tcPr>
          <w:p w14:paraId="74427B30" w14:textId="77777777" w:rsidR="00AF1184" w:rsidRPr="00F64521" w:rsidRDefault="00AF1184" w:rsidP="00AF1184">
            <w:pPr>
              <w:pStyle w:val="TAR"/>
              <w:rPr>
                <w:lang w:val="en-US"/>
              </w:rPr>
            </w:pPr>
            <w:r w:rsidRPr="00F64521">
              <w:rPr>
                <w:lang w:val="en-US"/>
              </w:rPr>
              <w:t>0.03</w:t>
            </w:r>
          </w:p>
        </w:tc>
        <w:tc>
          <w:tcPr>
            <w:tcW w:w="1400" w:type="dxa"/>
            <w:tcBorders>
              <w:top w:val="nil"/>
              <w:left w:val="nil"/>
              <w:bottom w:val="single" w:sz="4" w:space="0" w:color="auto"/>
              <w:right w:val="single" w:sz="4" w:space="0" w:color="auto"/>
            </w:tcBorders>
            <w:shd w:val="clear" w:color="auto" w:fill="auto"/>
            <w:hideMark/>
          </w:tcPr>
          <w:p w14:paraId="357CD2B4" w14:textId="77777777" w:rsidR="00AF1184" w:rsidRPr="00F64521" w:rsidRDefault="00AF1184" w:rsidP="00AF1184">
            <w:pPr>
              <w:pStyle w:val="TAR"/>
              <w:rPr>
                <w:lang w:val="en-US"/>
              </w:rPr>
            </w:pPr>
            <w:r w:rsidRPr="00F64521">
              <w:rPr>
                <w:lang w:val="en-US"/>
              </w:rPr>
              <w:t>0.04</w:t>
            </w:r>
          </w:p>
        </w:tc>
      </w:tr>
      <w:tr w:rsidR="00AF1184" w:rsidRPr="00F64521" w14:paraId="60A0B68F"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EFF1D9"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511DE2FB"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02998629" w14:textId="77777777" w:rsidR="00AF1184" w:rsidRPr="00F64521" w:rsidRDefault="00AF1184" w:rsidP="00AF1184">
            <w:pPr>
              <w:pStyle w:val="TAR"/>
              <w:rPr>
                <w:lang w:val="en-US"/>
              </w:rPr>
            </w:pPr>
            <w:r w:rsidRPr="00F64521">
              <w:rPr>
                <w:lang w:val="en-US"/>
              </w:rPr>
              <w:t>0.20</w:t>
            </w:r>
          </w:p>
        </w:tc>
        <w:tc>
          <w:tcPr>
            <w:tcW w:w="1400" w:type="dxa"/>
            <w:tcBorders>
              <w:top w:val="nil"/>
              <w:left w:val="nil"/>
              <w:bottom w:val="single" w:sz="4" w:space="0" w:color="auto"/>
              <w:right w:val="single" w:sz="4" w:space="0" w:color="auto"/>
            </w:tcBorders>
            <w:shd w:val="clear" w:color="auto" w:fill="auto"/>
            <w:hideMark/>
          </w:tcPr>
          <w:p w14:paraId="56BC979A" w14:textId="77777777" w:rsidR="00AF1184" w:rsidRPr="00F64521" w:rsidRDefault="00AF1184" w:rsidP="00AF1184">
            <w:pPr>
              <w:pStyle w:val="TAR"/>
              <w:rPr>
                <w:lang w:val="en-US"/>
              </w:rPr>
            </w:pPr>
            <w:r w:rsidRPr="00F64521">
              <w:rPr>
                <w:lang w:val="en-US"/>
              </w:rPr>
              <w:t>0.93</w:t>
            </w:r>
          </w:p>
        </w:tc>
        <w:tc>
          <w:tcPr>
            <w:tcW w:w="1400" w:type="dxa"/>
            <w:tcBorders>
              <w:top w:val="nil"/>
              <w:left w:val="nil"/>
              <w:bottom w:val="single" w:sz="4" w:space="0" w:color="auto"/>
              <w:right w:val="single" w:sz="4" w:space="0" w:color="auto"/>
            </w:tcBorders>
            <w:shd w:val="clear" w:color="auto" w:fill="auto"/>
            <w:hideMark/>
          </w:tcPr>
          <w:p w14:paraId="1C10DE72" w14:textId="77777777" w:rsidR="00AF1184" w:rsidRPr="00F64521" w:rsidRDefault="00AF1184" w:rsidP="00AF1184">
            <w:pPr>
              <w:pStyle w:val="TAR"/>
              <w:rPr>
                <w:lang w:val="en-US"/>
              </w:rPr>
            </w:pPr>
            <w:r w:rsidRPr="00F64521">
              <w:rPr>
                <w:lang w:val="en-US"/>
              </w:rPr>
              <w:t>1.10</w:t>
            </w:r>
          </w:p>
        </w:tc>
        <w:tc>
          <w:tcPr>
            <w:tcW w:w="1400" w:type="dxa"/>
            <w:tcBorders>
              <w:top w:val="nil"/>
              <w:left w:val="nil"/>
              <w:bottom w:val="single" w:sz="4" w:space="0" w:color="auto"/>
              <w:right w:val="single" w:sz="4" w:space="0" w:color="auto"/>
            </w:tcBorders>
            <w:shd w:val="clear" w:color="auto" w:fill="auto"/>
            <w:hideMark/>
          </w:tcPr>
          <w:p w14:paraId="4E326A52"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7F259A63" w14:textId="77777777" w:rsidR="00AF1184" w:rsidRPr="00F64521" w:rsidRDefault="00AF1184" w:rsidP="00AF1184">
            <w:pPr>
              <w:pStyle w:val="TAR"/>
              <w:rPr>
                <w:lang w:val="en-US"/>
              </w:rPr>
            </w:pPr>
            <w:r w:rsidRPr="00F64521">
              <w:rPr>
                <w:lang w:val="en-US"/>
              </w:rPr>
              <w:t>0.19</w:t>
            </w:r>
          </w:p>
        </w:tc>
      </w:tr>
      <w:tr w:rsidR="00AF1184" w:rsidRPr="00F64521" w14:paraId="4AB8FCFA"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08869B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5C4B4154"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4E161CC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415B5317" w14:textId="77777777" w:rsidR="00AF1184" w:rsidRPr="00F64521" w:rsidRDefault="00AF1184" w:rsidP="00AF1184">
            <w:pPr>
              <w:pStyle w:val="TAR"/>
              <w:rPr>
                <w:lang w:val="en-US"/>
              </w:rPr>
            </w:pPr>
            <w:r w:rsidRPr="00F64521">
              <w:rPr>
                <w:lang w:val="en-US"/>
              </w:rPr>
              <w:t>0.34</w:t>
            </w:r>
          </w:p>
        </w:tc>
        <w:tc>
          <w:tcPr>
            <w:tcW w:w="1400" w:type="dxa"/>
            <w:tcBorders>
              <w:top w:val="nil"/>
              <w:left w:val="nil"/>
              <w:bottom w:val="single" w:sz="4" w:space="0" w:color="auto"/>
              <w:right w:val="single" w:sz="4" w:space="0" w:color="auto"/>
            </w:tcBorders>
            <w:shd w:val="clear" w:color="auto" w:fill="auto"/>
            <w:hideMark/>
          </w:tcPr>
          <w:p w14:paraId="678F6DCC" w14:textId="77777777" w:rsidR="00AF1184" w:rsidRPr="00F64521" w:rsidRDefault="00AF1184" w:rsidP="00AF1184">
            <w:pPr>
              <w:pStyle w:val="TAR"/>
              <w:rPr>
                <w:lang w:val="en-US"/>
              </w:rPr>
            </w:pPr>
            <w:r w:rsidRPr="00F64521">
              <w:rPr>
                <w:lang w:val="en-US"/>
              </w:rPr>
              <w:t>0.45</w:t>
            </w:r>
          </w:p>
        </w:tc>
        <w:tc>
          <w:tcPr>
            <w:tcW w:w="1400" w:type="dxa"/>
            <w:tcBorders>
              <w:top w:val="nil"/>
              <w:left w:val="nil"/>
              <w:bottom w:val="single" w:sz="4" w:space="0" w:color="auto"/>
              <w:right w:val="single" w:sz="4" w:space="0" w:color="auto"/>
            </w:tcBorders>
            <w:shd w:val="clear" w:color="auto" w:fill="auto"/>
            <w:hideMark/>
          </w:tcPr>
          <w:p w14:paraId="04742027" w14:textId="77777777" w:rsidR="00AF1184" w:rsidRPr="00F64521" w:rsidRDefault="00AF1184" w:rsidP="00AF1184">
            <w:pPr>
              <w:pStyle w:val="TAR"/>
              <w:rPr>
                <w:lang w:val="en-US"/>
              </w:rPr>
            </w:pPr>
            <w:r w:rsidRPr="00F64521">
              <w:rPr>
                <w:lang w:val="en-US"/>
              </w:rPr>
              <w:t>0.22</w:t>
            </w:r>
          </w:p>
        </w:tc>
        <w:tc>
          <w:tcPr>
            <w:tcW w:w="1400" w:type="dxa"/>
            <w:tcBorders>
              <w:top w:val="nil"/>
              <w:left w:val="nil"/>
              <w:bottom w:val="single" w:sz="4" w:space="0" w:color="auto"/>
              <w:right w:val="single" w:sz="4" w:space="0" w:color="auto"/>
            </w:tcBorders>
            <w:shd w:val="clear" w:color="auto" w:fill="auto"/>
            <w:hideMark/>
          </w:tcPr>
          <w:p w14:paraId="76022100" w14:textId="77777777" w:rsidR="00AF1184" w:rsidRPr="00F64521" w:rsidRDefault="00AF1184" w:rsidP="00AF1184">
            <w:pPr>
              <w:pStyle w:val="TAR"/>
              <w:rPr>
                <w:lang w:val="en-US"/>
              </w:rPr>
            </w:pPr>
            <w:r w:rsidRPr="00F64521">
              <w:rPr>
                <w:lang w:val="en-US"/>
              </w:rPr>
              <w:t>0.07</w:t>
            </w:r>
          </w:p>
        </w:tc>
      </w:tr>
      <w:tr w:rsidR="00AF1184" w:rsidRPr="00F64521" w14:paraId="0C0330BD"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35CDE5F4"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36FB8108"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991DD01"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1BD86C0C"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8B5C56D"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5063C1DC" w14:textId="77777777" w:rsidR="00AF1184" w:rsidRPr="00F64521" w:rsidRDefault="00AF1184" w:rsidP="00AF1184">
            <w:pPr>
              <w:pStyle w:val="TAR"/>
              <w:rPr>
                <w:lang w:val="en-US"/>
              </w:rPr>
            </w:pPr>
            <w:r w:rsidRPr="00F64521">
              <w:rPr>
                <w:lang w:val="en-US"/>
              </w:rPr>
              <w:t>0.14</w:t>
            </w:r>
          </w:p>
        </w:tc>
        <w:tc>
          <w:tcPr>
            <w:tcW w:w="1400" w:type="dxa"/>
            <w:tcBorders>
              <w:top w:val="nil"/>
              <w:left w:val="nil"/>
              <w:bottom w:val="single" w:sz="4" w:space="0" w:color="auto"/>
              <w:right w:val="single" w:sz="4" w:space="0" w:color="auto"/>
            </w:tcBorders>
            <w:shd w:val="clear" w:color="auto" w:fill="auto"/>
            <w:hideMark/>
          </w:tcPr>
          <w:p w14:paraId="1E10F7E8" w14:textId="77777777" w:rsidR="00AF1184" w:rsidRPr="00F64521" w:rsidRDefault="00AF1184" w:rsidP="00AF1184">
            <w:pPr>
              <w:pStyle w:val="TAR"/>
              <w:rPr>
                <w:lang w:val="en-US"/>
              </w:rPr>
            </w:pPr>
            <w:r w:rsidRPr="00F64521">
              <w:rPr>
                <w:lang w:val="en-US"/>
              </w:rPr>
              <w:t>0.04</w:t>
            </w:r>
          </w:p>
        </w:tc>
      </w:tr>
      <w:tr w:rsidR="00AF1184" w:rsidRPr="00F64521" w14:paraId="3F9A1398" w14:textId="77777777" w:rsidTr="00AF1184">
        <w:trPr>
          <w:trHeight w:val="20"/>
        </w:trPr>
        <w:tc>
          <w:tcPr>
            <w:tcW w:w="1400" w:type="dxa"/>
            <w:vMerge w:val="restart"/>
            <w:tcBorders>
              <w:top w:val="nil"/>
              <w:left w:val="single" w:sz="4" w:space="0" w:color="auto"/>
              <w:bottom w:val="single" w:sz="4" w:space="0" w:color="auto"/>
              <w:right w:val="single" w:sz="4" w:space="0" w:color="auto"/>
            </w:tcBorders>
            <w:shd w:val="clear" w:color="auto" w:fill="auto"/>
            <w:hideMark/>
          </w:tcPr>
          <w:p w14:paraId="717171A3" w14:textId="77777777" w:rsidR="00AF1184" w:rsidRPr="00F64521" w:rsidRDefault="00AF1184" w:rsidP="00AF1184">
            <w:pPr>
              <w:pStyle w:val="TAC"/>
              <w:rPr>
                <w:lang w:val="en-US"/>
              </w:rPr>
            </w:pPr>
            <w:r w:rsidRPr="00F64521">
              <w:rPr>
                <w:lang w:val="en-US"/>
              </w:rPr>
              <w:t>12x12</w:t>
            </w: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8217626"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tcBorders>
              <w:top w:val="nil"/>
              <w:left w:val="nil"/>
              <w:bottom w:val="single" w:sz="4" w:space="0" w:color="auto"/>
              <w:right w:val="single" w:sz="4" w:space="0" w:color="auto"/>
            </w:tcBorders>
            <w:shd w:val="clear" w:color="auto" w:fill="auto"/>
            <w:hideMark/>
          </w:tcPr>
          <w:p w14:paraId="26BE5411" w14:textId="77777777" w:rsidR="00AF1184" w:rsidRPr="00F64521" w:rsidRDefault="00AF1184" w:rsidP="00AF1184">
            <w:pPr>
              <w:pStyle w:val="TAR"/>
              <w:rPr>
                <w:lang w:val="en-US"/>
              </w:rPr>
            </w:pPr>
            <w:r w:rsidRPr="00F64521">
              <w:rPr>
                <w:lang w:val="en-US"/>
              </w:rPr>
              <w:t>0.26</w:t>
            </w:r>
          </w:p>
        </w:tc>
        <w:tc>
          <w:tcPr>
            <w:tcW w:w="1400" w:type="dxa"/>
            <w:tcBorders>
              <w:top w:val="nil"/>
              <w:left w:val="nil"/>
              <w:bottom w:val="single" w:sz="4" w:space="0" w:color="auto"/>
              <w:right w:val="single" w:sz="4" w:space="0" w:color="auto"/>
            </w:tcBorders>
            <w:shd w:val="clear" w:color="auto" w:fill="auto"/>
            <w:hideMark/>
          </w:tcPr>
          <w:p w14:paraId="6EABD5DB" w14:textId="77777777" w:rsidR="00AF1184" w:rsidRPr="00F64521" w:rsidRDefault="00AF1184" w:rsidP="00AF1184">
            <w:pPr>
              <w:pStyle w:val="TAR"/>
              <w:rPr>
                <w:lang w:val="en-US"/>
              </w:rPr>
            </w:pPr>
            <w:r w:rsidRPr="00F64521">
              <w:rPr>
                <w:lang w:val="en-US"/>
              </w:rPr>
              <w:t>0.74</w:t>
            </w:r>
          </w:p>
        </w:tc>
        <w:tc>
          <w:tcPr>
            <w:tcW w:w="1400" w:type="dxa"/>
            <w:tcBorders>
              <w:top w:val="nil"/>
              <w:left w:val="nil"/>
              <w:bottom w:val="single" w:sz="4" w:space="0" w:color="auto"/>
              <w:right w:val="single" w:sz="4" w:space="0" w:color="auto"/>
            </w:tcBorders>
            <w:shd w:val="clear" w:color="auto" w:fill="auto"/>
            <w:hideMark/>
          </w:tcPr>
          <w:p w14:paraId="51382FEA"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392F980"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687A8701" w14:textId="77777777" w:rsidR="00AF1184" w:rsidRPr="00F64521" w:rsidRDefault="00AF1184" w:rsidP="00AF1184">
            <w:pPr>
              <w:pStyle w:val="TAR"/>
              <w:rPr>
                <w:lang w:val="en-US"/>
              </w:rPr>
            </w:pPr>
            <w:r w:rsidRPr="00F64521">
              <w:rPr>
                <w:lang w:val="en-US"/>
              </w:rPr>
              <w:t>0.15</w:t>
            </w:r>
          </w:p>
        </w:tc>
      </w:tr>
      <w:tr w:rsidR="00AF1184" w:rsidRPr="00F64521" w14:paraId="4118397C"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14EE8D15"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1EA71075"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0A2F2A54" w14:textId="77777777" w:rsidR="00AF1184" w:rsidRPr="00F64521" w:rsidRDefault="00AF1184" w:rsidP="00AF1184">
            <w:pPr>
              <w:pStyle w:val="TAR"/>
              <w:rPr>
                <w:lang w:val="en-US"/>
              </w:rPr>
            </w:pPr>
            <w:r w:rsidRPr="00F64521">
              <w:rPr>
                <w:lang w:val="en-US"/>
              </w:rPr>
              <w:t>0.31</w:t>
            </w:r>
          </w:p>
        </w:tc>
        <w:tc>
          <w:tcPr>
            <w:tcW w:w="1400" w:type="dxa"/>
            <w:tcBorders>
              <w:top w:val="nil"/>
              <w:left w:val="nil"/>
              <w:bottom w:val="single" w:sz="4" w:space="0" w:color="auto"/>
              <w:right w:val="single" w:sz="4" w:space="0" w:color="auto"/>
            </w:tcBorders>
            <w:shd w:val="clear" w:color="auto" w:fill="auto"/>
            <w:hideMark/>
          </w:tcPr>
          <w:p w14:paraId="4E77997A" w14:textId="77777777" w:rsidR="00AF1184" w:rsidRPr="00F64521" w:rsidRDefault="00AF1184" w:rsidP="00AF1184">
            <w:pPr>
              <w:pStyle w:val="TAR"/>
              <w:rPr>
                <w:lang w:val="en-US"/>
              </w:rPr>
            </w:pPr>
            <w:r w:rsidRPr="00F64521">
              <w:rPr>
                <w:lang w:val="en-US"/>
              </w:rPr>
              <w:t>0.40</w:t>
            </w:r>
          </w:p>
        </w:tc>
        <w:tc>
          <w:tcPr>
            <w:tcW w:w="1400" w:type="dxa"/>
            <w:tcBorders>
              <w:top w:val="nil"/>
              <w:left w:val="nil"/>
              <w:bottom w:val="single" w:sz="4" w:space="0" w:color="auto"/>
              <w:right w:val="single" w:sz="4" w:space="0" w:color="auto"/>
            </w:tcBorders>
            <w:shd w:val="clear" w:color="auto" w:fill="auto"/>
            <w:hideMark/>
          </w:tcPr>
          <w:p w14:paraId="5D47C9AA" w14:textId="77777777" w:rsidR="00AF1184" w:rsidRPr="00F64521" w:rsidRDefault="00AF1184" w:rsidP="00AF1184">
            <w:pPr>
              <w:pStyle w:val="TAR"/>
              <w:rPr>
                <w:lang w:val="en-US"/>
              </w:rPr>
            </w:pPr>
            <w:r w:rsidRPr="00F64521">
              <w:rPr>
                <w:lang w:val="en-US"/>
              </w:rPr>
              <w:t>0.42</w:t>
            </w:r>
          </w:p>
        </w:tc>
        <w:tc>
          <w:tcPr>
            <w:tcW w:w="1400" w:type="dxa"/>
            <w:tcBorders>
              <w:top w:val="nil"/>
              <w:left w:val="nil"/>
              <w:bottom w:val="single" w:sz="4" w:space="0" w:color="auto"/>
              <w:right w:val="single" w:sz="4" w:space="0" w:color="auto"/>
            </w:tcBorders>
            <w:shd w:val="clear" w:color="auto" w:fill="auto"/>
            <w:hideMark/>
          </w:tcPr>
          <w:p w14:paraId="261071A0"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5FE3CC0F" w14:textId="77777777" w:rsidR="00AF1184" w:rsidRPr="00F64521" w:rsidRDefault="00AF1184" w:rsidP="00AF1184">
            <w:pPr>
              <w:pStyle w:val="TAR"/>
              <w:rPr>
                <w:lang w:val="en-US"/>
              </w:rPr>
            </w:pPr>
            <w:r w:rsidRPr="00F64521">
              <w:rPr>
                <w:lang w:val="en-US"/>
              </w:rPr>
              <w:t>0.07</w:t>
            </w:r>
          </w:p>
        </w:tc>
      </w:tr>
      <w:tr w:rsidR="00AF1184" w:rsidRPr="00F64521" w14:paraId="1C46FCA5"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622250"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24CB2FDB"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1F7A167"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3F7B2C7"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0924546" w14:textId="77777777" w:rsidR="00AF1184" w:rsidRPr="00F64521" w:rsidRDefault="00AF1184" w:rsidP="00AF1184">
            <w:pPr>
              <w:pStyle w:val="TAR"/>
              <w:rPr>
                <w:lang w:val="en-US"/>
              </w:rPr>
            </w:pPr>
            <w:r w:rsidRPr="00F64521">
              <w:rPr>
                <w:lang w:val="en-US"/>
              </w:rPr>
              <w:t>0.29</w:t>
            </w:r>
          </w:p>
        </w:tc>
        <w:tc>
          <w:tcPr>
            <w:tcW w:w="1400" w:type="dxa"/>
            <w:tcBorders>
              <w:top w:val="nil"/>
              <w:left w:val="nil"/>
              <w:bottom w:val="single" w:sz="4" w:space="0" w:color="auto"/>
              <w:right w:val="single" w:sz="4" w:space="0" w:color="auto"/>
            </w:tcBorders>
            <w:shd w:val="clear" w:color="auto" w:fill="auto"/>
            <w:hideMark/>
          </w:tcPr>
          <w:p w14:paraId="4678651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13CC362C" w14:textId="77777777" w:rsidR="00AF1184" w:rsidRPr="00F64521" w:rsidRDefault="00AF1184" w:rsidP="00AF1184">
            <w:pPr>
              <w:pStyle w:val="TAR"/>
              <w:rPr>
                <w:lang w:val="en-US"/>
              </w:rPr>
            </w:pPr>
            <w:r w:rsidRPr="00F64521">
              <w:rPr>
                <w:lang w:val="en-US"/>
              </w:rPr>
              <w:t>0.05</w:t>
            </w:r>
          </w:p>
        </w:tc>
      </w:tr>
      <w:tr w:rsidR="00AF1184" w:rsidRPr="00F64521" w14:paraId="5C8AF3E1"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6A57046E"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751DC89" w14:textId="77777777" w:rsidR="00AF1184" w:rsidRPr="00F64521" w:rsidRDefault="00AF1184"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tcBorders>
              <w:top w:val="nil"/>
              <w:left w:val="nil"/>
              <w:bottom w:val="single" w:sz="4" w:space="0" w:color="auto"/>
              <w:right w:val="single" w:sz="4" w:space="0" w:color="auto"/>
            </w:tcBorders>
            <w:shd w:val="clear" w:color="auto" w:fill="auto"/>
            <w:hideMark/>
          </w:tcPr>
          <w:p w14:paraId="0A862ED1" w14:textId="77777777" w:rsidR="00AF1184" w:rsidRPr="00F64521" w:rsidRDefault="00AF1184" w:rsidP="00AF1184">
            <w:pPr>
              <w:pStyle w:val="TAR"/>
              <w:rPr>
                <w:lang w:val="en-US"/>
              </w:rPr>
            </w:pPr>
            <w:r w:rsidRPr="00F64521">
              <w:rPr>
                <w:lang w:val="en-US"/>
              </w:rPr>
              <w:t>0.27</w:t>
            </w:r>
          </w:p>
        </w:tc>
        <w:tc>
          <w:tcPr>
            <w:tcW w:w="1400" w:type="dxa"/>
            <w:tcBorders>
              <w:top w:val="nil"/>
              <w:left w:val="nil"/>
              <w:bottom w:val="single" w:sz="4" w:space="0" w:color="auto"/>
              <w:right w:val="single" w:sz="4" w:space="0" w:color="auto"/>
            </w:tcBorders>
            <w:shd w:val="clear" w:color="auto" w:fill="auto"/>
            <w:hideMark/>
          </w:tcPr>
          <w:p w14:paraId="58BEC07F" w14:textId="77777777" w:rsidR="00AF1184" w:rsidRPr="00F64521" w:rsidRDefault="00AF1184" w:rsidP="00AF1184">
            <w:pPr>
              <w:pStyle w:val="TAR"/>
              <w:rPr>
                <w:lang w:val="en-US"/>
              </w:rPr>
            </w:pPr>
            <w:r w:rsidRPr="00F64521">
              <w:rPr>
                <w:lang w:val="en-US"/>
              </w:rPr>
              <w:t>0.73</w:t>
            </w:r>
          </w:p>
        </w:tc>
        <w:tc>
          <w:tcPr>
            <w:tcW w:w="1400" w:type="dxa"/>
            <w:tcBorders>
              <w:top w:val="nil"/>
              <w:left w:val="nil"/>
              <w:bottom w:val="single" w:sz="4" w:space="0" w:color="auto"/>
              <w:right w:val="single" w:sz="4" w:space="0" w:color="auto"/>
            </w:tcBorders>
            <w:shd w:val="clear" w:color="auto" w:fill="auto"/>
            <w:hideMark/>
          </w:tcPr>
          <w:p w14:paraId="28EBA74C" w14:textId="77777777" w:rsidR="00AF1184" w:rsidRPr="00F64521" w:rsidRDefault="00AF1184" w:rsidP="00AF1184">
            <w:pPr>
              <w:pStyle w:val="TAR"/>
              <w:rPr>
                <w:lang w:val="en-US"/>
              </w:rPr>
            </w:pPr>
            <w:r w:rsidRPr="00F64521">
              <w:rPr>
                <w:lang w:val="en-US"/>
              </w:rPr>
              <w:t>0.87</w:t>
            </w:r>
          </w:p>
        </w:tc>
        <w:tc>
          <w:tcPr>
            <w:tcW w:w="1400" w:type="dxa"/>
            <w:tcBorders>
              <w:top w:val="nil"/>
              <w:left w:val="nil"/>
              <w:bottom w:val="single" w:sz="4" w:space="0" w:color="auto"/>
              <w:right w:val="single" w:sz="4" w:space="0" w:color="auto"/>
            </w:tcBorders>
            <w:shd w:val="clear" w:color="auto" w:fill="auto"/>
            <w:hideMark/>
          </w:tcPr>
          <w:p w14:paraId="737DDC4F" w14:textId="77777777" w:rsidR="00AF1184" w:rsidRPr="00F64521" w:rsidRDefault="00AF1184" w:rsidP="00AF1184">
            <w:pPr>
              <w:pStyle w:val="TAR"/>
              <w:rPr>
                <w:lang w:val="en-US"/>
              </w:rPr>
            </w:pPr>
            <w:r w:rsidRPr="00F64521">
              <w:rPr>
                <w:lang w:val="en-US"/>
              </w:rPr>
              <w:t>0.36</w:t>
            </w:r>
          </w:p>
        </w:tc>
        <w:tc>
          <w:tcPr>
            <w:tcW w:w="1400" w:type="dxa"/>
            <w:tcBorders>
              <w:top w:val="nil"/>
              <w:left w:val="nil"/>
              <w:bottom w:val="single" w:sz="4" w:space="0" w:color="auto"/>
              <w:right w:val="single" w:sz="4" w:space="0" w:color="auto"/>
            </w:tcBorders>
            <w:shd w:val="clear" w:color="auto" w:fill="auto"/>
            <w:hideMark/>
          </w:tcPr>
          <w:p w14:paraId="3E79AA67" w14:textId="77777777" w:rsidR="00AF1184" w:rsidRPr="00F64521" w:rsidRDefault="00AF1184" w:rsidP="00AF1184">
            <w:pPr>
              <w:pStyle w:val="TAR"/>
              <w:rPr>
                <w:lang w:val="en-US"/>
              </w:rPr>
            </w:pPr>
            <w:r w:rsidRPr="00F64521">
              <w:rPr>
                <w:lang w:val="en-US"/>
              </w:rPr>
              <w:t>0.15</w:t>
            </w:r>
          </w:p>
        </w:tc>
      </w:tr>
      <w:tr w:rsidR="00AF1184" w:rsidRPr="00F64521" w14:paraId="29B67803"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9BADCFF"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70BD0FCE"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1444A1" w14:textId="77777777" w:rsidR="00AF1184" w:rsidRPr="00F64521" w:rsidRDefault="00AF1184" w:rsidP="00AF1184">
            <w:pPr>
              <w:pStyle w:val="TAR"/>
              <w:rPr>
                <w:lang w:val="en-US"/>
              </w:rPr>
            </w:pPr>
            <w:r w:rsidRPr="00F64521">
              <w:rPr>
                <w:lang w:val="en-US"/>
              </w:rPr>
              <w:t>0.32</w:t>
            </w:r>
          </w:p>
        </w:tc>
        <w:tc>
          <w:tcPr>
            <w:tcW w:w="1400" w:type="dxa"/>
            <w:tcBorders>
              <w:top w:val="nil"/>
              <w:left w:val="nil"/>
              <w:bottom w:val="single" w:sz="4" w:space="0" w:color="auto"/>
              <w:right w:val="single" w:sz="4" w:space="0" w:color="auto"/>
            </w:tcBorders>
            <w:shd w:val="clear" w:color="auto" w:fill="auto"/>
            <w:hideMark/>
          </w:tcPr>
          <w:p w14:paraId="44999274"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52944E4C" w14:textId="77777777" w:rsidR="00AF1184" w:rsidRPr="00F64521" w:rsidRDefault="00AF1184" w:rsidP="00AF1184">
            <w:pPr>
              <w:pStyle w:val="TAR"/>
              <w:rPr>
                <w:lang w:val="en-US"/>
              </w:rPr>
            </w:pPr>
            <w:r w:rsidRPr="00F64521">
              <w:rPr>
                <w:lang w:val="en-US"/>
              </w:rPr>
              <w:t>0.39</w:t>
            </w:r>
          </w:p>
        </w:tc>
        <w:tc>
          <w:tcPr>
            <w:tcW w:w="1400" w:type="dxa"/>
            <w:tcBorders>
              <w:top w:val="nil"/>
              <w:left w:val="nil"/>
              <w:bottom w:val="single" w:sz="4" w:space="0" w:color="auto"/>
              <w:right w:val="single" w:sz="4" w:space="0" w:color="auto"/>
            </w:tcBorders>
            <w:shd w:val="clear" w:color="auto" w:fill="auto"/>
            <w:hideMark/>
          </w:tcPr>
          <w:p w14:paraId="1E8C9181" w14:textId="77777777" w:rsidR="00AF1184" w:rsidRPr="00F64521" w:rsidRDefault="00AF1184" w:rsidP="00AF1184">
            <w:pPr>
              <w:pStyle w:val="TAR"/>
              <w:rPr>
                <w:lang w:val="en-US"/>
              </w:rPr>
            </w:pPr>
            <w:r w:rsidRPr="00F64521">
              <w:rPr>
                <w:lang w:val="en-US"/>
              </w:rPr>
              <w:t>0.18</w:t>
            </w:r>
          </w:p>
        </w:tc>
        <w:tc>
          <w:tcPr>
            <w:tcW w:w="1400" w:type="dxa"/>
            <w:tcBorders>
              <w:top w:val="nil"/>
              <w:left w:val="nil"/>
              <w:bottom w:val="single" w:sz="4" w:space="0" w:color="auto"/>
              <w:right w:val="single" w:sz="4" w:space="0" w:color="auto"/>
            </w:tcBorders>
            <w:shd w:val="clear" w:color="auto" w:fill="auto"/>
            <w:hideMark/>
          </w:tcPr>
          <w:p w14:paraId="11B6B7D1" w14:textId="77777777" w:rsidR="00AF1184" w:rsidRPr="00F64521" w:rsidRDefault="00AF1184" w:rsidP="00AF1184">
            <w:pPr>
              <w:pStyle w:val="TAR"/>
              <w:rPr>
                <w:lang w:val="en-US"/>
              </w:rPr>
            </w:pPr>
            <w:r w:rsidRPr="00F64521">
              <w:rPr>
                <w:lang w:val="en-US"/>
              </w:rPr>
              <w:t>0.07</w:t>
            </w:r>
          </w:p>
        </w:tc>
      </w:tr>
      <w:tr w:rsidR="00AF1184" w:rsidRPr="00F64521" w14:paraId="1D9F3420"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826CF93" w14:textId="77777777" w:rsidR="00AF1184" w:rsidRPr="00F64521" w:rsidRDefault="00AF1184" w:rsidP="00AF1184">
            <w:pPr>
              <w:pStyle w:val="TAC"/>
              <w:rPr>
                <w:lang w:val="en-US"/>
              </w:rPr>
            </w:pPr>
          </w:p>
        </w:tc>
        <w:tc>
          <w:tcPr>
            <w:tcW w:w="1720" w:type="dxa"/>
            <w:vMerge/>
            <w:tcBorders>
              <w:top w:val="nil"/>
              <w:left w:val="single" w:sz="4" w:space="0" w:color="auto"/>
              <w:bottom w:val="single" w:sz="4" w:space="0" w:color="auto"/>
              <w:right w:val="single" w:sz="4" w:space="0" w:color="auto"/>
            </w:tcBorders>
            <w:hideMark/>
          </w:tcPr>
          <w:p w14:paraId="63F614FD" w14:textId="77777777" w:rsidR="00AF1184" w:rsidRPr="00F64521" w:rsidRDefault="00AF1184" w:rsidP="00AF1184">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2901EE6" w14:textId="77777777" w:rsidR="00AF1184" w:rsidRPr="00F64521" w:rsidRDefault="00AF1184" w:rsidP="00AF1184">
            <w:pPr>
              <w:pStyle w:val="TAR"/>
              <w:rPr>
                <w:lang w:val="en-US"/>
              </w:rPr>
            </w:pPr>
            <w:r w:rsidRPr="00F64521">
              <w:rPr>
                <w:lang w:val="en-US"/>
              </w:rPr>
              <w:t>0.37</w:t>
            </w:r>
          </w:p>
        </w:tc>
        <w:tc>
          <w:tcPr>
            <w:tcW w:w="1400" w:type="dxa"/>
            <w:tcBorders>
              <w:top w:val="nil"/>
              <w:left w:val="nil"/>
              <w:bottom w:val="single" w:sz="4" w:space="0" w:color="auto"/>
              <w:right w:val="single" w:sz="4" w:space="0" w:color="auto"/>
            </w:tcBorders>
            <w:shd w:val="clear" w:color="auto" w:fill="auto"/>
            <w:hideMark/>
          </w:tcPr>
          <w:p w14:paraId="1DFE5A76" w14:textId="77777777" w:rsidR="00AF1184" w:rsidRPr="00F64521" w:rsidRDefault="00AF1184" w:rsidP="00AF1184">
            <w:pPr>
              <w:pStyle w:val="TAR"/>
              <w:rPr>
                <w:lang w:val="en-US"/>
              </w:rPr>
            </w:pPr>
            <w:r w:rsidRPr="00F64521">
              <w:rPr>
                <w:lang w:val="en-US"/>
              </w:rPr>
              <w:t>0.28</w:t>
            </w:r>
          </w:p>
        </w:tc>
        <w:tc>
          <w:tcPr>
            <w:tcW w:w="1400" w:type="dxa"/>
            <w:tcBorders>
              <w:top w:val="nil"/>
              <w:left w:val="nil"/>
              <w:bottom w:val="single" w:sz="4" w:space="0" w:color="auto"/>
              <w:right w:val="single" w:sz="4" w:space="0" w:color="auto"/>
            </w:tcBorders>
            <w:shd w:val="clear" w:color="auto" w:fill="auto"/>
            <w:hideMark/>
          </w:tcPr>
          <w:p w14:paraId="41E132EA"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776B10DF" w14:textId="77777777" w:rsidR="00AF1184" w:rsidRPr="00F64521" w:rsidRDefault="00AF1184" w:rsidP="00AF1184">
            <w:pPr>
              <w:pStyle w:val="TAR"/>
              <w:rPr>
                <w:lang w:val="en-US"/>
              </w:rPr>
            </w:pPr>
            <w:r w:rsidRPr="00F64521">
              <w:rPr>
                <w:lang w:val="en-US"/>
              </w:rPr>
              <w:t>0.10</w:t>
            </w:r>
          </w:p>
        </w:tc>
        <w:tc>
          <w:tcPr>
            <w:tcW w:w="1400" w:type="dxa"/>
            <w:tcBorders>
              <w:top w:val="nil"/>
              <w:left w:val="nil"/>
              <w:bottom w:val="single" w:sz="4" w:space="0" w:color="auto"/>
              <w:right w:val="single" w:sz="4" w:space="0" w:color="auto"/>
            </w:tcBorders>
            <w:shd w:val="clear" w:color="auto" w:fill="auto"/>
            <w:hideMark/>
          </w:tcPr>
          <w:p w14:paraId="6173415B" w14:textId="77777777" w:rsidR="00AF1184" w:rsidRPr="00F64521" w:rsidRDefault="00AF1184" w:rsidP="00AF1184">
            <w:pPr>
              <w:pStyle w:val="TAR"/>
              <w:rPr>
                <w:lang w:val="en-US"/>
              </w:rPr>
            </w:pPr>
            <w:r w:rsidRPr="00F64521">
              <w:rPr>
                <w:lang w:val="en-US"/>
              </w:rPr>
              <w:t>0.05</w:t>
            </w:r>
          </w:p>
        </w:tc>
      </w:tr>
      <w:tr w:rsidR="00AF1184" w:rsidRPr="00F64521" w14:paraId="3F528E38"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7F9F70F5" w14:textId="77777777" w:rsidR="00AF1184" w:rsidRPr="00F64521" w:rsidRDefault="00AF1184" w:rsidP="00AF1184">
            <w:pPr>
              <w:pStyle w:val="TAC"/>
              <w:rPr>
                <w:lang w:val="en-US"/>
              </w:rPr>
            </w:pPr>
          </w:p>
        </w:tc>
        <w:tc>
          <w:tcPr>
            <w:tcW w:w="1720" w:type="dxa"/>
            <w:vMerge w:val="restart"/>
            <w:tcBorders>
              <w:top w:val="nil"/>
              <w:left w:val="single" w:sz="4" w:space="0" w:color="auto"/>
              <w:bottom w:val="single" w:sz="4" w:space="0" w:color="auto"/>
              <w:right w:val="single" w:sz="4" w:space="0" w:color="auto"/>
            </w:tcBorders>
            <w:shd w:val="clear" w:color="auto" w:fill="auto"/>
            <w:hideMark/>
          </w:tcPr>
          <w:p w14:paraId="22BD7632" w14:textId="77777777" w:rsidR="00AF1184" w:rsidRPr="00F64521" w:rsidRDefault="00AF1184" w:rsidP="00AF1184">
            <w:pPr>
              <w:pStyle w:val="TAC"/>
              <w:rPr>
                <w:lang w:val="en-US"/>
              </w:rPr>
            </w:pPr>
            <w:r w:rsidRPr="00F64521">
              <w:rPr>
                <w:lang w:val="en-US"/>
              </w:rPr>
              <w:t xml:space="preserve">CFFDNF </w:t>
            </w:r>
            <w:r w:rsidRPr="00F64521">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596C1422" w14:textId="77777777" w:rsidR="00AF1184" w:rsidRPr="00F64521" w:rsidRDefault="00AF1184" w:rsidP="00AF1184">
            <w:pPr>
              <w:pStyle w:val="TAR"/>
              <w:rPr>
                <w:lang w:val="en-US"/>
              </w:rPr>
            </w:pPr>
            <w:r w:rsidRPr="00F64521">
              <w:rPr>
                <w:lang w:val="en-US"/>
              </w:rPr>
              <w:t>0.25</w:t>
            </w:r>
          </w:p>
        </w:tc>
        <w:tc>
          <w:tcPr>
            <w:tcW w:w="1400" w:type="dxa"/>
            <w:tcBorders>
              <w:top w:val="nil"/>
              <w:left w:val="nil"/>
              <w:bottom w:val="single" w:sz="4" w:space="0" w:color="auto"/>
              <w:right w:val="single" w:sz="4" w:space="0" w:color="auto"/>
            </w:tcBorders>
            <w:shd w:val="clear" w:color="auto" w:fill="auto"/>
            <w:hideMark/>
          </w:tcPr>
          <w:p w14:paraId="224D507E" w14:textId="77777777" w:rsidR="00AF1184" w:rsidRPr="00F64521" w:rsidRDefault="00AF1184" w:rsidP="00AF1184">
            <w:pPr>
              <w:pStyle w:val="TAR"/>
              <w:rPr>
                <w:lang w:val="en-US"/>
              </w:rPr>
            </w:pPr>
            <w:r w:rsidRPr="00F64521">
              <w:rPr>
                <w:lang w:val="en-US"/>
              </w:rPr>
              <w:t>2.15</w:t>
            </w:r>
          </w:p>
        </w:tc>
        <w:tc>
          <w:tcPr>
            <w:tcW w:w="1400" w:type="dxa"/>
            <w:tcBorders>
              <w:top w:val="nil"/>
              <w:left w:val="nil"/>
              <w:bottom w:val="single" w:sz="4" w:space="0" w:color="auto"/>
              <w:right w:val="single" w:sz="4" w:space="0" w:color="auto"/>
            </w:tcBorders>
            <w:shd w:val="clear" w:color="auto" w:fill="auto"/>
            <w:hideMark/>
          </w:tcPr>
          <w:p w14:paraId="0B15BA15" w14:textId="77777777" w:rsidR="00AF1184" w:rsidRPr="00F64521" w:rsidRDefault="00AF1184" w:rsidP="00AF1184">
            <w:pPr>
              <w:pStyle w:val="TAR"/>
              <w:rPr>
                <w:lang w:val="en-US"/>
              </w:rPr>
            </w:pPr>
            <w:r w:rsidRPr="00F64521">
              <w:rPr>
                <w:lang w:val="en-US"/>
              </w:rPr>
              <w:t>3.45</w:t>
            </w:r>
          </w:p>
        </w:tc>
        <w:tc>
          <w:tcPr>
            <w:tcW w:w="1400" w:type="dxa"/>
            <w:tcBorders>
              <w:top w:val="nil"/>
              <w:left w:val="nil"/>
              <w:bottom w:val="single" w:sz="4" w:space="0" w:color="auto"/>
              <w:right w:val="single" w:sz="4" w:space="0" w:color="auto"/>
            </w:tcBorders>
            <w:shd w:val="clear" w:color="auto" w:fill="auto"/>
            <w:hideMark/>
          </w:tcPr>
          <w:p w14:paraId="5B9075F8" w14:textId="77777777" w:rsidR="00AF1184" w:rsidRPr="00F64521" w:rsidRDefault="00AF1184" w:rsidP="00AF1184">
            <w:pPr>
              <w:pStyle w:val="TAR"/>
              <w:rPr>
                <w:lang w:val="en-US"/>
              </w:rPr>
            </w:pPr>
            <w:r w:rsidRPr="00F64521">
              <w:rPr>
                <w:lang w:val="en-US"/>
              </w:rPr>
              <w:t>1.98</w:t>
            </w:r>
          </w:p>
        </w:tc>
        <w:tc>
          <w:tcPr>
            <w:tcW w:w="1400" w:type="dxa"/>
            <w:tcBorders>
              <w:top w:val="nil"/>
              <w:left w:val="nil"/>
              <w:bottom w:val="single" w:sz="4" w:space="0" w:color="auto"/>
              <w:right w:val="single" w:sz="4" w:space="0" w:color="auto"/>
            </w:tcBorders>
            <w:shd w:val="clear" w:color="auto" w:fill="auto"/>
            <w:hideMark/>
          </w:tcPr>
          <w:p w14:paraId="500A89BA" w14:textId="77777777" w:rsidR="00AF1184" w:rsidRPr="00F64521" w:rsidRDefault="00AF1184" w:rsidP="00AF1184">
            <w:pPr>
              <w:pStyle w:val="TAR"/>
              <w:rPr>
                <w:lang w:val="en-US"/>
              </w:rPr>
            </w:pPr>
            <w:r w:rsidRPr="00F64521">
              <w:rPr>
                <w:lang w:val="en-US"/>
              </w:rPr>
              <w:t>0.47</w:t>
            </w:r>
          </w:p>
        </w:tc>
      </w:tr>
      <w:tr w:rsidR="00AF1184" w:rsidRPr="00F64521" w14:paraId="19A743CE"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5D26D887"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364D993F"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9FCD66F" w14:textId="77777777" w:rsidR="00AF1184" w:rsidRPr="00F64521" w:rsidRDefault="00AF1184" w:rsidP="00AF1184">
            <w:pPr>
              <w:pStyle w:val="TAR"/>
              <w:rPr>
                <w:lang w:val="en-US"/>
              </w:rPr>
            </w:pPr>
            <w:r w:rsidRPr="00F64521">
              <w:rPr>
                <w:lang w:val="en-US"/>
              </w:rPr>
              <w:t>0.30</w:t>
            </w:r>
          </w:p>
        </w:tc>
        <w:tc>
          <w:tcPr>
            <w:tcW w:w="1400" w:type="dxa"/>
            <w:tcBorders>
              <w:top w:val="nil"/>
              <w:left w:val="nil"/>
              <w:bottom w:val="single" w:sz="4" w:space="0" w:color="auto"/>
              <w:right w:val="single" w:sz="4" w:space="0" w:color="auto"/>
            </w:tcBorders>
            <w:shd w:val="clear" w:color="auto" w:fill="auto"/>
            <w:hideMark/>
          </w:tcPr>
          <w:p w14:paraId="53BB4447" w14:textId="77777777" w:rsidR="00AF1184" w:rsidRPr="00F64521" w:rsidRDefault="00AF1184" w:rsidP="00AF1184">
            <w:pPr>
              <w:pStyle w:val="TAR"/>
              <w:rPr>
                <w:lang w:val="en-US"/>
              </w:rPr>
            </w:pPr>
            <w:r w:rsidRPr="00F64521">
              <w:rPr>
                <w:lang w:val="en-US"/>
              </w:rPr>
              <w:t>1.09</w:t>
            </w:r>
          </w:p>
        </w:tc>
        <w:tc>
          <w:tcPr>
            <w:tcW w:w="1400" w:type="dxa"/>
            <w:tcBorders>
              <w:top w:val="nil"/>
              <w:left w:val="nil"/>
              <w:bottom w:val="single" w:sz="4" w:space="0" w:color="auto"/>
              <w:right w:val="single" w:sz="4" w:space="0" w:color="auto"/>
            </w:tcBorders>
            <w:shd w:val="clear" w:color="auto" w:fill="auto"/>
            <w:hideMark/>
          </w:tcPr>
          <w:p w14:paraId="52373D78" w14:textId="77777777" w:rsidR="00AF1184" w:rsidRPr="00F64521" w:rsidRDefault="00AF1184" w:rsidP="00AF1184">
            <w:pPr>
              <w:pStyle w:val="TAR"/>
              <w:rPr>
                <w:lang w:val="en-US"/>
              </w:rPr>
            </w:pPr>
            <w:r w:rsidRPr="00F64521">
              <w:rPr>
                <w:lang w:val="en-US"/>
              </w:rPr>
              <w:t>2.00</w:t>
            </w:r>
          </w:p>
        </w:tc>
        <w:tc>
          <w:tcPr>
            <w:tcW w:w="1400" w:type="dxa"/>
            <w:tcBorders>
              <w:top w:val="nil"/>
              <w:left w:val="nil"/>
              <w:bottom w:val="single" w:sz="4" w:space="0" w:color="auto"/>
              <w:right w:val="single" w:sz="4" w:space="0" w:color="auto"/>
            </w:tcBorders>
            <w:shd w:val="clear" w:color="auto" w:fill="auto"/>
            <w:hideMark/>
          </w:tcPr>
          <w:p w14:paraId="2C3E1117" w14:textId="77777777" w:rsidR="00AF1184" w:rsidRPr="00F64521" w:rsidRDefault="00AF1184" w:rsidP="00AF1184">
            <w:pPr>
              <w:pStyle w:val="TAR"/>
              <w:rPr>
                <w:lang w:val="en-US"/>
              </w:rPr>
            </w:pPr>
            <w:r w:rsidRPr="00F64521">
              <w:rPr>
                <w:lang w:val="en-US"/>
              </w:rPr>
              <w:t>1.26</w:t>
            </w:r>
          </w:p>
        </w:tc>
        <w:tc>
          <w:tcPr>
            <w:tcW w:w="1400" w:type="dxa"/>
            <w:tcBorders>
              <w:top w:val="nil"/>
              <w:left w:val="nil"/>
              <w:bottom w:val="single" w:sz="4" w:space="0" w:color="auto"/>
              <w:right w:val="single" w:sz="4" w:space="0" w:color="auto"/>
            </w:tcBorders>
            <w:shd w:val="clear" w:color="auto" w:fill="auto"/>
            <w:hideMark/>
          </w:tcPr>
          <w:p w14:paraId="642279CB" w14:textId="77777777" w:rsidR="00AF1184" w:rsidRPr="00F64521" w:rsidRDefault="00AF1184" w:rsidP="00AF1184">
            <w:pPr>
              <w:pStyle w:val="TAR"/>
              <w:rPr>
                <w:lang w:val="en-US"/>
              </w:rPr>
            </w:pPr>
            <w:r w:rsidRPr="00F64521">
              <w:rPr>
                <w:lang w:val="en-US"/>
              </w:rPr>
              <w:t>0.24</w:t>
            </w:r>
          </w:p>
        </w:tc>
      </w:tr>
      <w:tr w:rsidR="00AF1184" w:rsidRPr="00F64521" w14:paraId="666D95E4" w14:textId="77777777" w:rsidTr="00AF1184">
        <w:trPr>
          <w:trHeight w:val="20"/>
        </w:trPr>
        <w:tc>
          <w:tcPr>
            <w:tcW w:w="1400" w:type="dxa"/>
            <w:vMerge/>
            <w:tcBorders>
              <w:top w:val="nil"/>
              <w:left w:val="single" w:sz="4" w:space="0" w:color="auto"/>
              <w:bottom w:val="single" w:sz="4" w:space="0" w:color="auto"/>
              <w:right w:val="single" w:sz="4" w:space="0" w:color="auto"/>
            </w:tcBorders>
            <w:hideMark/>
          </w:tcPr>
          <w:p w14:paraId="40E0EE42" w14:textId="77777777" w:rsidR="00AF1184" w:rsidRPr="00F64521" w:rsidRDefault="00AF1184" w:rsidP="00B957C0">
            <w:pPr>
              <w:spacing w:after="0"/>
              <w:rPr>
                <w:rFonts w:eastAsia="Times New Roman"/>
                <w:b/>
                <w:bCs/>
                <w:color w:val="000000"/>
                <w:sz w:val="22"/>
                <w:szCs w:val="22"/>
                <w:lang w:val="en-US"/>
              </w:rPr>
            </w:pPr>
          </w:p>
        </w:tc>
        <w:tc>
          <w:tcPr>
            <w:tcW w:w="1720" w:type="dxa"/>
            <w:vMerge/>
            <w:tcBorders>
              <w:top w:val="nil"/>
              <w:left w:val="single" w:sz="4" w:space="0" w:color="auto"/>
              <w:bottom w:val="single" w:sz="4" w:space="0" w:color="auto"/>
              <w:right w:val="single" w:sz="4" w:space="0" w:color="auto"/>
            </w:tcBorders>
            <w:hideMark/>
          </w:tcPr>
          <w:p w14:paraId="10212B34" w14:textId="77777777" w:rsidR="00AF1184" w:rsidRPr="00F64521" w:rsidRDefault="00AF1184" w:rsidP="00B957C0">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3831978" w14:textId="77777777" w:rsidR="00AF1184" w:rsidRPr="00F64521" w:rsidRDefault="00AF1184" w:rsidP="00AF1184">
            <w:pPr>
              <w:pStyle w:val="TAR"/>
              <w:rPr>
                <w:lang w:val="en-US"/>
              </w:rPr>
            </w:pPr>
            <w:r w:rsidRPr="00F64521">
              <w:rPr>
                <w:lang w:val="en-US"/>
              </w:rPr>
              <w:t>0.35</w:t>
            </w:r>
          </w:p>
        </w:tc>
        <w:tc>
          <w:tcPr>
            <w:tcW w:w="1400" w:type="dxa"/>
            <w:tcBorders>
              <w:top w:val="nil"/>
              <w:left w:val="nil"/>
              <w:bottom w:val="single" w:sz="4" w:space="0" w:color="auto"/>
              <w:right w:val="single" w:sz="4" w:space="0" w:color="auto"/>
            </w:tcBorders>
            <w:shd w:val="clear" w:color="auto" w:fill="auto"/>
            <w:hideMark/>
          </w:tcPr>
          <w:p w14:paraId="3774F78C" w14:textId="77777777" w:rsidR="00AF1184" w:rsidRPr="00F64521" w:rsidRDefault="00AF1184" w:rsidP="00AF1184">
            <w:pPr>
              <w:pStyle w:val="TAR"/>
              <w:rPr>
                <w:lang w:val="en-US"/>
              </w:rPr>
            </w:pPr>
            <w:r w:rsidRPr="00F64521">
              <w:rPr>
                <w:lang w:val="en-US"/>
              </w:rPr>
              <w:t>0.63</w:t>
            </w:r>
          </w:p>
        </w:tc>
        <w:tc>
          <w:tcPr>
            <w:tcW w:w="1400" w:type="dxa"/>
            <w:tcBorders>
              <w:top w:val="nil"/>
              <w:left w:val="nil"/>
              <w:bottom w:val="single" w:sz="4" w:space="0" w:color="auto"/>
              <w:right w:val="single" w:sz="4" w:space="0" w:color="auto"/>
            </w:tcBorders>
            <w:shd w:val="clear" w:color="auto" w:fill="auto"/>
            <w:hideMark/>
          </w:tcPr>
          <w:p w14:paraId="1D497F5E" w14:textId="77777777" w:rsidR="00AF1184" w:rsidRPr="00F64521" w:rsidRDefault="00AF1184" w:rsidP="00AF1184">
            <w:pPr>
              <w:pStyle w:val="TAR"/>
              <w:rPr>
                <w:lang w:val="en-US"/>
              </w:rPr>
            </w:pPr>
            <w:r w:rsidRPr="00F64521">
              <w:rPr>
                <w:lang w:val="en-US"/>
              </w:rPr>
              <w:t>1.31</w:t>
            </w:r>
          </w:p>
        </w:tc>
        <w:tc>
          <w:tcPr>
            <w:tcW w:w="1400" w:type="dxa"/>
            <w:tcBorders>
              <w:top w:val="nil"/>
              <w:left w:val="nil"/>
              <w:bottom w:val="single" w:sz="4" w:space="0" w:color="auto"/>
              <w:right w:val="single" w:sz="4" w:space="0" w:color="auto"/>
            </w:tcBorders>
            <w:shd w:val="clear" w:color="auto" w:fill="auto"/>
            <w:hideMark/>
          </w:tcPr>
          <w:p w14:paraId="27A7F3E5" w14:textId="77777777" w:rsidR="00AF1184" w:rsidRPr="00F64521" w:rsidRDefault="00AF1184" w:rsidP="00AF1184">
            <w:pPr>
              <w:pStyle w:val="TAR"/>
              <w:rPr>
                <w:lang w:val="en-US"/>
              </w:rPr>
            </w:pPr>
            <w:r w:rsidRPr="00F64521">
              <w:rPr>
                <w:lang w:val="en-US"/>
              </w:rPr>
              <w:t>0.89</w:t>
            </w:r>
          </w:p>
        </w:tc>
        <w:tc>
          <w:tcPr>
            <w:tcW w:w="1400" w:type="dxa"/>
            <w:tcBorders>
              <w:top w:val="nil"/>
              <w:left w:val="nil"/>
              <w:bottom w:val="single" w:sz="4" w:space="0" w:color="auto"/>
              <w:right w:val="single" w:sz="4" w:space="0" w:color="auto"/>
            </w:tcBorders>
            <w:shd w:val="clear" w:color="auto" w:fill="auto"/>
            <w:hideMark/>
          </w:tcPr>
          <w:p w14:paraId="71445B40" w14:textId="77777777" w:rsidR="00AF1184" w:rsidRPr="00F64521" w:rsidRDefault="00AF1184" w:rsidP="00AF1184">
            <w:pPr>
              <w:pStyle w:val="TAR"/>
              <w:rPr>
                <w:lang w:val="en-US"/>
              </w:rPr>
            </w:pPr>
            <w:r w:rsidRPr="00F64521">
              <w:rPr>
                <w:lang w:val="en-US"/>
              </w:rPr>
              <w:t>0.14</w:t>
            </w:r>
          </w:p>
        </w:tc>
      </w:tr>
      <w:tr w:rsidR="00AF1184" w:rsidRPr="00F64521" w14:paraId="779837DB" w14:textId="77777777" w:rsidTr="00AF1184">
        <w:trPr>
          <w:trHeight w:val="20"/>
        </w:trPr>
        <w:tc>
          <w:tcPr>
            <w:tcW w:w="10120" w:type="dxa"/>
            <w:gridSpan w:val="7"/>
            <w:tcBorders>
              <w:top w:val="single" w:sz="4" w:space="0" w:color="auto"/>
              <w:left w:val="single" w:sz="4" w:space="0" w:color="auto"/>
              <w:bottom w:val="single" w:sz="4" w:space="0" w:color="auto"/>
              <w:right w:val="single" w:sz="4" w:space="0" w:color="auto"/>
            </w:tcBorders>
            <w:shd w:val="clear" w:color="auto" w:fill="auto"/>
            <w:hideMark/>
          </w:tcPr>
          <w:p w14:paraId="0651BD6B" w14:textId="77777777" w:rsidR="00AF1184" w:rsidRDefault="00AF1184" w:rsidP="00AF1184">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151C3E8C" w14:textId="234BC59B" w:rsidR="00AF1184" w:rsidRPr="00F64521" w:rsidRDefault="00AF1184" w:rsidP="00AF1184">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05FCACB4" w14:textId="0F5D092E" w:rsidR="00592DD5" w:rsidRDefault="00592DD5" w:rsidP="00592DD5">
      <w:r>
        <w:t>For the CFFNF (black box) simulations shown in Table 5.1.4.6-1,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This would obviously require an unreasonable number of test points/measurements, e.g., more than 4700 per radius for </w:t>
      </w:r>
      <w:r w:rsidRPr="000C75BD">
        <w:rPr>
          <w:i/>
          <w:iCs/>
        </w:rPr>
        <w:t>r</w:t>
      </w:r>
      <w:r w:rsidRPr="000C75BD">
        <w:rPr>
          <w:vertAlign w:val="subscript"/>
        </w:rPr>
        <w:t>1</w:t>
      </w:r>
      <w:r>
        <w:t>= 20cm. The results in Table 5.1.4.6-2 show how coarser local searches can reduce the local searches with only small increases in MU. The results with the angular step size of 5</w:t>
      </w:r>
      <w:r w:rsidRPr="005C6B26">
        <w:rPr>
          <w:vertAlign w:val="superscript"/>
        </w:rPr>
        <w:t>o</w:t>
      </w:r>
      <w:r>
        <w:t xml:space="preserve"> clearly still shows good agreement with the FF results at very close range lengths without the need for the vendor declaration while significantly reducing the number of local search grid points.  </w:t>
      </w:r>
    </w:p>
    <w:p w14:paraId="20DBC75C" w14:textId="497A32E8" w:rsidR="00AF1184" w:rsidRDefault="00592DD5" w:rsidP="00592DD5">
      <w:pPr>
        <w:pStyle w:val="TH"/>
      </w:pPr>
      <w:r>
        <w:t>Table 5.1.4.6-2: Statistical results of 500 EIRP CFFNF (black box) simulations with random 8x2 antenna array offsets uniformly spaced within 12.5cm in a single hemisphere. The antenna array offsets and probe pattern were compensated.</w:t>
      </w:r>
    </w:p>
    <w:tbl>
      <w:tblPr>
        <w:tblW w:w="5840" w:type="dxa"/>
        <w:jc w:val="center"/>
        <w:tblLook w:val="04A0" w:firstRow="1" w:lastRow="0" w:firstColumn="1" w:lastColumn="0" w:noHBand="0" w:noVBand="1"/>
      </w:tblPr>
      <w:tblGrid>
        <w:gridCol w:w="1480"/>
        <w:gridCol w:w="1480"/>
        <w:gridCol w:w="960"/>
        <w:gridCol w:w="960"/>
        <w:gridCol w:w="960"/>
      </w:tblGrid>
      <w:tr w:rsidR="00592DD5" w:rsidRPr="00F528F5" w14:paraId="6266C442" w14:textId="77777777" w:rsidTr="00592DD5">
        <w:trPr>
          <w:trHeight w:val="20"/>
          <w:jc w:val="center"/>
        </w:trPr>
        <w:tc>
          <w:tcPr>
            <w:tcW w:w="148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ED34A9" w14:textId="77777777" w:rsidR="00592DD5" w:rsidRPr="00F528F5" w:rsidRDefault="00592DD5" w:rsidP="00592DD5">
            <w:pPr>
              <w:pStyle w:val="TAH"/>
              <w:rPr>
                <w:lang w:val="en-US"/>
              </w:rPr>
            </w:pPr>
            <w:r w:rsidRPr="00F528F5">
              <w:rPr>
                <w:lang w:val="en-US"/>
              </w:rPr>
              <w:t>Methodology</w:t>
            </w:r>
          </w:p>
        </w:tc>
        <w:tc>
          <w:tcPr>
            <w:tcW w:w="1480" w:type="dxa"/>
            <w:tcBorders>
              <w:top w:val="single" w:sz="4" w:space="0" w:color="auto"/>
              <w:left w:val="nil"/>
              <w:bottom w:val="single" w:sz="4" w:space="0" w:color="auto"/>
              <w:right w:val="single" w:sz="4" w:space="0" w:color="auto"/>
            </w:tcBorders>
            <w:shd w:val="clear" w:color="auto" w:fill="D9D9D9" w:themeFill="background1" w:themeFillShade="D9"/>
            <w:hideMark/>
          </w:tcPr>
          <w:p w14:paraId="4809F5BC" w14:textId="77777777" w:rsidR="00592DD5" w:rsidRPr="00F528F5" w:rsidRDefault="00592DD5" w:rsidP="00592DD5">
            <w:pPr>
              <w:pStyle w:val="TAH"/>
              <w:rPr>
                <w:lang w:val="en-US"/>
              </w:rPr>
            </w:pPr>
            <w:r w:rsidRPr="00F528F5">
              <w:rPr>
                <w:lang w:val="en-US"/>
              </w:rPr>
              <w:t>Angular Step Size for Local Search [deg]</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250BEE" w14:textId="77777777" w:rsidR="00592DD5" w:rsidRPr="00F528F5" w:rsidRDefault="00592DD5" w:rsidP="00592DD5">
            <w:pPr>
              <w:pStyle w:val="TAH"/>
              <w:rPr>
                <w:lang w:val="en-US"/>
              </w:rPr>
            </w:pPr>
            <w:r w:rsidRPr="00F528F5">
              <w:rPr>
                <w:lang w:val="en-US"/>
              </w:rPr>
              <w:t>Range Length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4547931C" w14:textId="77777777" w:rsidR="00592DD5" w:rsidRPr="00F528F5" w:rsidRDefault="00592DD5" w:rsidP="00592DD5">
            <w:pPr>
              <w:pStyle w:val="TAH"/>
              <w:rPr>
                <w:lang w:val="en-US"/>
              </w:rPr>
            </w:pPr>
            <w:r w:rsidRPr="00F528F5">
              <w:rPr>
                <w:lang w:val="en-US"/>
              </w:rPr>
              <w:t>|Mean EIRP Error| w.r.t. FF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65E3775B" w14:textId="77777777" w:rsidR="00592DD5" w:rsidRPr="00F528F5" w:rsidRDefault="00592DD5" w:rsidP="00592DD5">
            <w:pPr>
              <w:pStyle w:val="TAH"/>
              <w:rPr>
                <w:lang w:val="en-US"/>
              </w:rPr>
            </w:pPr>
            <w:r w:rsidRPr="00F528F5">
              <w:rPr>
                <w:lang w:val="en-US"/>
              </w:rPr>
              <w:t>Std. Dev of EIRP at NF BP [dB]</w:t>
            </w:r>
          </w:p>
        </w:tc>
      </w:tr>
      <w:tr w:rsidR="00592DD5" w:rsidRPr="00F528F5" w14:paraId="6423B731" w14:textId="77777777" w:rsidTr="00592DD5">
        <w:trPr>
          <w:trHeight w:val="20"/>
          <w:jc w:val="center"/>
        </w:trPr>
        <w:tc>
          <w:tcPr>
            <w:tcW w:w="1480" w:type="dxa"/>
            <w:vMerge w:val="restart"/>
            <w:tcBorders>
              <w:top w:val="nil"/>
              <w:left w:val="single" w:sz="4" w:space="0" w:color="auto"/>
              <w:bottom w:val="single" w:sz="4" w:space="0" w:color="000000"/>
              <w:right w:val="single" w:sz="4" w:space="0" w:color="auto"/>
            </w:tcBorders>
            <w:shd w:val="clear" w:color="auto" w:fill="auto"/>
            <w:hideMark/>
          </w:tcPr>
          <w:p w14:paraId="1B840EE4" w14:textId="77777777" w:rsidR="00592DD5" w:rsidRPr="00F528F5" w:rsidRDefault="00592DD5" w:rsidP="00592DD5">
            <w:pPr>
              <w:pStyle w:val="TAC"/>
              <w:rPr>
                <w:lang w:val="en-US"/>
              </w:rPr>
            </w:pPr>
            <w:r w:rsidRPr="00F528F5">
              <w:rPr>
                <w:lang w:val="en-US"/>
              </w:rPr>
              <w:t>CFFNF</w:t>
            </w:r>
            <w:r w:rsidRPr="00F528F5">
              <w:rPr>
                <w:lang w:val="en-US"/>
              </w:rPr>
              <w:br/>
              <w:t>(black-box)</w:t>
            </w: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343BFE6C" w14:textId="77777777" w:rsidR="00592DD5" w:rsidRPr="00F528F5" w:rsidRDefault="00592DD5" w:rsidP="00592DD5">
            <w:pPr>
              <w:pStyle w:val="TAC"/>
              <w:rPr>
                <w:lang w:val="en-US"/>
              </w:rPr>
            </w:pPr>
            <w:r w:rsidRPr="00F528F5">
              <w:rPr>
                <w:lang w:val="en-US"/>
              </w:rPr>
              <w:t>1</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C9C348C"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0F98CB5C" w14:textId="77777777" w:rsidR="00592DD5" w:rsidRPr="00F528F5" w:rsidRDefault="00592DD5" w:rsidP="00592DD5">
            <w:pPr>
              <w:pStyle w:val="TAR"/>
              <w:rPr>
                <w:lang w:val="en-US"/>
              </w:rPr>
            </w:pPr>
            <w:r w:rsidRPr="00F528F5">
              <w:rPr>
                <w:lang w:val="en-US"/>
              </w:rPr>
              <w:t>0.13</w:t>
            </w:r>
          </w:p>
        </w:tc>
        <w:tc>
          <w:tcPr>
            <w:tcW w:w="960" w:type="dxa"/>
            <w:tcBorders>
              <w:top w:val="nil"/>
              <w:left w:val="nil"/>
              <w:bottom w:val="single" w:sz="4" w:space="0" w:color="auto"/>
              <w:right w:val="single" w:sz="4" w:space="0" w:color="auto"/>
            </w:tcBorders>
            <w:shd w:val="clear" w:color="auto" w:fill="auto"/>
            <w:hideMark/>
          </w:tcPr>
          <w:p w14:paraId="73BE3C7F" w14:textId="77777777" w:rsidR="00592DD5" w:rsidRPr="00F528F5" w:rsidRDefault="00592DD5" w:rsidP="00592DD5">
            <w:pPr>
              <w:pStyle w:val="TAR"/>
              <w:rPr>
                <w:lang w:val="en-US"/>
              </w:rPr>
            </w:pPr>
            <w:r w:rsidRPr="00F528F5">
              <w:rPr>
                <w:lang w:val="en-US"/>
              </w:rPr>
              <w:t>0.26</w:t>
            </w:r>
          </w:p>
        </w:tc>
      </w:tr>
      <w:tr w:rsidR="00592DD5" w:rsidRPr="00F528F5" w14:paraId="2D97685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4937B1BC"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78AA5874"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3A104E35"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E9508AB"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567A518D" w14:textId="77777777" w:rsidR="00592DD5" w:rsidRPr="00F528F5" w:rsidRDefault="00592DD5" w:rsidP="00592DD5">
            <w:pPr>
              <w:pStyle w:val="TAR"/>
              <w:rPr>
                <w:lang w:val="en-US"/>
              </w:rPr>
            </w:pPr>
            <w:r w:rsidRPr="00F528F5">
              <w:rPr>
                <w:lang w:val="en-US"/>
              </w:rPr>
              <w:t>0.11</w:t>
            </w:r>
          </w:p>
        </w:tc>
      </w:tr>
      <w:tr w:rsidR="00592DD5" w:rsidRPr="00F528F5" w14:paraId="60CC326D"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248B7EF8" w14:textId="77777777" w:rsidR="00592DD5" w:rsidRPr="00F528F5" w:rsidRDefault="00592DD5" w:rsidP="00592DD5">
            <w:pPr>
              <w:pStyle w:val="TAC"/>
              <w:rPr>
                <w:lang w:val="en-US"/>
              </w:rPr>
            </w:pPr>
          </w:p>
        </w:tc>
        <w:tc>
          <w:tcPr>
            <w:tcW w:w="1480" w:type="dxa"/>
            <w:vMerge/>
            <w:tcBorders>
              <w:top w:val="nil"/>
              <w:left w:val="single" w:sz="4" w:space="0" w:color="auto"/>
              <w:bottom w:val="single" w:sz="4" w:space="0" w:color="000000"/>
              <w:right w:val="single" w:sz="4" w:space="0" w:color="auto"/>
            </w:tcBorders>
            <w:hideMark/>
          </w:tcPr>
          <w:p w14:paraId="1692B900" w14:textId="77777777" w:rsidR="00592DD5" w:rsidRPr="00F528F5" w:rsidRDefault="00592DD5" w:rsidP="00592DD5">
            <w:pPr>
              <w:pStyle w:val="TAC"/>
              <w:rPr>
                <w:lang w:val="en-US"/>
              </w:rPr>
            </w:pPr>
          </w:p>
        </w:tc>
        <w:tc>
          <w:tcPr>
            <w:tcW w:w="960" w:type="dxa"/>
            <w:tcBorders>
              <w:top w:val="nil"/>
              <w:left w:val="nil"/>
              <w:bottom w:val="single" w:sz="4" w:space="0" w:color="auto"/>
              <w:right w:val="single" w:sz="4" w:space="0" w:color="auto"/>
            </w:tcBorders>
            <w:shd w:val="clear" w:color="auto" w:fill="auto"/>
            <w:hideMark/>
          </w:tcPr>
          <w:p w14:paraId="15D004BA"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6852113C" w14:textId="77777777" w:rsidR="00592DD5" w:rsidRPr="00F528F5" w:rsidRDefault="00592DD5" w:rsidP="00592DD5">
            <w:pPr>
              <w:pStyle w:val="TAR"/>
              <w:rPr>
                <w:lang w:val="en-US"/>
              </w:rPr>
            </w:pPr>
            <w:r w:rsidRPr="00F528F5">
              <w:rPr>
                <w:lang w:val="en-US"/>
              </w:rPr>
              <w:t>0.03</w:t>
            </w:r>
          </w:p>
        </w:tc>
        <w:tc>
          <w:tcPr>
            <w:tcW w:w="960" w:type="dxa"/>
            <w:tcBorders>
              <w:top w:val="nil"/>
              <w:left w:val="nil"/>
              <w:bottom w:val="single" w:sz="4" w:space="0" w:color="auto"/>
              <w:right w:val="single" w:sz="4" w:space="0" w:color="auto"/>
            </w:tcBorders>
            <w:shd w:val="clear" w:color="auto" w:fill="auto"/>
            <w:hideMark/>
          </w:tcPr>
          <w:p w14:paraId="2F6C1772" w14:textId="77777777" w:rsidR="00592DD5" w:rsidRPr="00F528F5" w:rsidRDefault="00592DD5" w:rsidP="00592DD5">
            <w:pPr>
              <w:pStyle w:val="TAR"/>
              <w:rPr>
                <w:lang w:val="en-US"/>
              </w:rPr>
            </w:pPr>
            <w:r w:rsidRPr="00F528F5">
              <w:rPr>
                <w:lang w:val="en-US"/>
              </w:rPr>
              <w:t>0.12</w:t>
            </w:r>
          </w:p>
        </w:tc>
      </w:tr>
      <w:tr w:rsidR="00592DD5" w:rsidRPr="00F528F5" w14:paraId="181C4759"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14B75A6A" w14:textId="77777777" w:rsidR="00592DD5" w:rsidRPr="00F528F5" w:rsidRDefault="00592DD5" w:rsidP="00592DD5">
            <w:pPr>
              <w:pStyle w:val="TAC"/>
              <w:rPr>
                <w:lang w:val="en-US"/>
              </w:rPr>
            </w:pPr>
          </w:p>
        </w:tc>
        <w:tc>
          <w:tcPr>
            <w:tcW w:w="1480" w:type="dxa"/>
            <w:vMerge w:val="restart"/>
            <w:tcBorders>
              <w:top w:val="nil"/>
              <w:left w:val="single" w:sz="4" w:space="0" w:color="auto"/>
              <w:bottom w:val="single" w:sz="4" w:space="0" w:color="000000"/>
              <w:right w:val="single" w:sz="4" w:space="0" w:color="auto"/>
            </w:tcBorders>
            <w:shd w:val="clear" w:color="auto" w:fill="auto"/>
            <w:hideMark/>
          </w:tcPr>
          <w:p w14:paraId="59144DAD" w14:textId="77777777" w:rsidR="00592DD5" w:rsidRPr="00F528F5" w:rsidRDefault="00592DD5" w:rsidP="00592DD5">
            <w:pPr>
              <w:pStyle w:val="TAC"/>
              <w:rPr>
                <w:lang w:val="en-US"/>
              </w:rPr>
            </w:pPr>
            <w:r w:rsidRPr="00F528F5">
              <w:rPr>
                <w:lang w:val="en-US"/>
              </w:rPr>
              <w:t>5</w:t>
            </w:r>
            <w:r w:rsidRPr="00F528F5">
              <w:rPr>
                <w:lang w:val="en-US"/>
              </w:rPr>
              <w:br/>
              <w:t>(</w:t>
            </w:r>
            <w:r w:rsidRPr="00F528F5">
              <w:rPr>
                <w:i/>
                <w:iCs/>
                <w:lang w:val="en-US"/>
              </w:rPr>
              <w:t>r</w:t>
            </w:r>
            <w:r w:rsidRPr="00F528F5">
              <w:rPr>
                <w:vertAlign w:val="subscript"/>
                <w:lang w:val="en-US"/>
              </w:rPr>
              <w:t>1</w:t>
            </w:r>
            <w:r w:rsidRPr="00F528F5">
              <w:rPr>
                <w:lang w:val="en-US"/>
              </w:rPr>
              <w:t xml:space="preserve">, </w:t>
            </w:r>
            <w:r w:rsidRPr="00F528F5">
              <w:rPr>
                <w:i/>
                <w:iCs/>
                <w:lang w:val="en-US"/>
              </w:rPr>
              <w:t>r</w:t>
            </w:r>
            <w:r w:rsidRPr="00F528F5">
              <w:rPr>
                <w:vertAlign w:val="subscript"/>
                <w:lang w:val="en-US"/>
              </w:rPr>
              <w:t>2</w:t>
            </w:r>
            <w:r w:rsidRPr="00F528F5">
              <w:rPr>
                <w:lang w:val="en-US"/>
              </w:rPr>
              <w:t xml:space="preserve">, and </w:t>
            </w:r>
            <w:r w:rsidRPr="00F528F5">
              <w:rPr>
                <w:i/>
                <w:iCs/>
                <w:lang w:val="en-US"/>
              </w:rPr>
              <w:t>r</w:t>
            </w:r>
            <w:r w:rsidRPr="00F528F5">
              <w:rPr>
                <w:vertAlign w:val="subscript"/>
                <w:lang w:val="en-US"/>
              </w:rPr>
              <w:t>3</w:t>
            </w:r>
            <w:r w:rsidRPr="00F528F5">
              <w:rPr>
                <w:lang w:val="en-US"/>
              </w:rPr>
              <w:t>)</w:t>
            </w:r>
          </w:p>
        </w:tc>
        <w:tc>
          <w:tcPr>
            <w:tcW w:w="960" w:type="dxa"/>
            <w:tcBorders>
              <w:top w:val="nil"/>
              <w:left w:val="nil"/>
              <w:bottom w:val="single" w:sz="4" w:space="0" w:color="auto"/>
              <w:right w:val="single" w:sz="4" w:space="0" w:color="auto"/>
            </w:tcBorders>
            <w:shd w:val="clear" w:color="auto" w:fill="auto"/>
            <w:hideMark/>
          </w:tcPr>
          <w:p w14:paraId="7AF4D663" w14:textId="77777777" w:rsidR="00592DD5" w:rsidRPr="00F528F5" w:rsidRDefault="00592DD5" w:rsidP="00592DD5">
            <w:pPr>
              <w:pStyle w:val="TAR"/>
              <w:rPr>
                <w:lang w:val="en-US"/>
              </w:rPr>
            </w:pPr>
            <w:r w:rsidRPr="00F528F5">
              <w:rPr>
                <w:lang w:val="en-US"/>
              </w:rPr>
              <w:t>0.22</w:t>
            </w:r>
          </w:p>
        </w:tc>
        <w:tc>
          <w:tcPr>
            <w:tcW w:w="960" w:type="dxa"/>
            <w:tcBorders>
              <w:top w:val="nil"/>
              <w:left w:val="nil"/>
              <w:bottom w:val="single" w:sz="4" w:space="0" w:color="auto"/>
              <w:right w:val="single" w:sz="4" w:space="0" w:color="auto"/>
            </w:tcBorders>
            <w:shd w:val="clear" w:color="auto" w:fill="auto"/>
            <w:hideMark/>
          </w:tcPr>
          <w:p w14:paraId="1DD18D6D" w14:textId="77777777" w:rsidR="00592DD5" w:rsidRPr="00F528F5" w:rsidRDefault="00592DD5" w:rsidP="00592DD5">
            <w:pPr>
              <w:pStyle w:val="TAR"/>
              <w:rPr>
                <w:lang w:val="en-US"/>
              </w:rPr>
            </w:pPr>
            <w:r w:rsidRPr="00F528F5">
              <w:rPr>
                <w:lang w:val="en-US"/>
              </w:rPr>
              <w:t>0.19</w:t>
            </w:r>
          </w:p>
        </w:tc>
        <w:tc>
          <w:tcPr>
            <w:tcW w:w="960" w:type="dxa"/>
            <w:tcBorders>
              <w:top w:val="nil"/>
              <w:left w:val="nil"/>
              <w:bottom w:val="single" w:sz="4" w:space="0" w:color="auto"/>
              <w:right w:val="single" w:sz="4" w:space="0" w:color="auto"/>
            </w:tcBorders>
            <w:shd w:val="clear" w:color="auto" w:fill="auto"/>
            <w:hideMark/>
          </w:tcPr>
          <w:p w14:paraId="0B2B5303" w14:textId="77777777" w:rsidR="00592DD5" w:rsidRPr="00F528F5" w:rsidRDefault="00592DD5" w:rsidP="00592DD5">
            <w:pPr>
              <w:pStyle w:val="TAR"/>
              <w:rPr>
                <w:lang w:val="en-US"/>
              </w:rPr>
            </w:pPr>
            <w:r w:rsidRPr="00F528F5">
              <w:rPr>
                <w:lang w:val="en-US"/>
              </w:rPr>
              <w:t>0.39</w:t>
            </w:r>
          </w:p>
        </w:tc>
      </w:tr>
      <w:tr w:rsidR="00592DD5" w:rsidRPr="00F528F5" w14:paraId="76371E95"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0FE9F016"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CAC2BCD"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1419069B" w14:textId="77777777" w:rsidR="00592DD5" w:rsidRPr="00F528F5" w:rsidRDefault="00592DD5" w:rsidP="00592DD5">
            <w:pPr>
              <w:pStyle w:val="TAR"/>
              <w:rPr>
                <w:lang w:val="en-US"/>
              </w:rPr>
            </w:pPr>
            <w:r w:rsidRPr="00F528F5">
              <w:rPr>
                <w:lang w:val="en-US"/>
              </w:rPr>
              <w:t>0.27</w:t>
            </w:r>
          </w:p>
        </w:tc>
        <w:tc>
          <w:tcPr>
            <w:tcW w:w="960" w:type="dxa"/>
            <w:tcBorders>
              <w:top w:val="nil"/>
              <w:left w:val="nil"/>
              <w:bottom w:val="single" w:sz="4" w:space="0" w:color="auto"/>
              <w:right w:val="single" w:sz="4" w:space="0" w:color="auto"/>
            </w:tcBorders>
            <w:shd w:val="clear" w:color="auto" w:fill="auto"/>
            <w:hideMark/>
          </w:tcPr>
          <w:p w14:paraId="1F1F2574" w14:textId="77777777" w:rsidR="00592DD5" w:rsidRPr="00F528F5" w:rsidRDefault="00592DD5" w:rsidP="00592DD5">
            <w:pPr>
              <w:pStyle w:val="TAR"/>
              <w:rPr>
                <w:lang w:val="en-US"/>
              </w:rPr>
            </w:pPr>
            <w:r w:rsidRPr="00F528F5">
              <w:rPr>
                <w:lang w:val="en-US"/>
              </w:rPr>
              <w:t>0.07</w:t>
            </w:r>
          </w:p>
        </w:tc>
        <w:tc>
          <w:tcPr>
            <w:tcW w:w="960" w:type="dxa"/>
            <w:tcBorders>
              <w:top w:val="nil"/>
              <w:left w:val="nil"/>
              <w:bottom w:val="single" w:sz="4" w:space="0" w:color="auto"/>
              <w:right w:val="single" w:sz="4" w:space="0" w:color="auto"/>
            </w:tcBorders>
            <w:shd w:val="clear" w:color="auto" w:fill="auto"/>
            <w:hideMark/>
          </w:tcPr>
          <w:p w14:paraId="08EC8F03" w14:textId="77777777" w:rsidR="00592DD5" w:rsidRPr="00F528F5" w:rsidRDefault="00592DD5" w:rsidP="00592DD5">
            <w:pPr>
              <w:pStyle w:val="TAR"/>
              <w:rPr>
                <w:lang w:val="en-US"/>
              </w:rPr>
            </w:pPr>
            <w:r w:rsidRPr="00F528F5">
              <w:rPr>
                <w:lang w:val="en-US"/>
              </w:rPr>
              <w:t>0.22</w:t>
            </w:r>
          </w:p>
        </w:tc>
      </w:tr>
      <w:tr w:rsidR="00592DD5" w:rsidRPr="00F528F5" w14:paraId="0D6158FF" w14:textId="77777777" w:rsidTr="00592DD5">
        <w:trPr>
          <w:trHeight w:val="20"/>
          <w:jc w:val="center"/>
        </w:trPr>
        <w:tc>
          <w:tcPr>
            <w:tcW w:w="1480" w:type="dxa"/>
            <w:vMerge/>
            <w:tcBorders>
              <w:top w:val="nil"/>
              <w:left w:val="single" w:sz="4" w:space="0" w:color="auto"/>
              <w:bottom w:val="single" w:sz="4" w:space="0" w:color="000000"/>
              <w:right w:val="single" w:sz="4" w:space="0" w:color="auto"/>
            </w:tcBorders>
            <w:hideMark/>
          </w:tcPr>
          <w:p w14:paraId="3B9D38AF" w14:textId="77777777" w:rsidR="00592DD5" w:rsidRPr="00F528F5" w:rsidRDefault="00592DD5" w:rsidP="00B957C0">
            <w:pPr>
              <w:spacing w:after="0"/>
              <w:rPr>
                <w:rFonts w:eastAsia="Times New Roman"/>
                <w:b/>
                <w:bCs/>
                <w:color w:val="000000"/>
                <w:sz w:val="22"/>
                <w:szCs w:val="22"/>
                <w:lang w:val="en-US"/>
              </w:rPr>
            </w:pPr>
          </w:p>
        </w:tc>
        <w:tc>
          <w:tcPr>
            <w:tcW w:w="1480" w:type="dxa"/>
            <w:vMerge/>
            <w:tcBorders>
              <w:top w:val="nil"/>
              <w:left w:val="single" w:sz="4" w:space="0" w:color="auto"/>
              <w:bottom w:val="single" w:sz="4" w:space="0" w:color="000000"/>
              <w:right w:val="single" w:sz="4" w:space="0" w:color="auto"/>
            </w:tcBorders>
            <w:hideMark/>
          </w:tcPr>
          <w:p w14:paraId="19946379" w14:textId="77777777" w:rsidR="00592DD5" w:rsidRPr="00F528F5" w:rsidRDefault="00592DD5" w:rsidP="00B957C0">
            <w:pPr>
              <w:spacing w:after="0"/>
              <w:rPr>
                <w:rFonts w:eastAsia="Times New Roman"/>
                <w:b/>
                <w:bCs/>
                <w:color w:val="000000"/>
                <w:sz w:val="22"/>
                <w:szCs w:val="22"/>
                <w:lang w:val="en-US"/>
              </w:rPr>
            </w:pPr>
          </w:p>
        </w:tc>
        <w:tc>
          <w:tcPr>
            <w:tcW w:w="960" w:type="dxa"/>
            <w:tcBorders>
              <w:top w:val="nil"/>
              <w:left w:val="nil"/>
              <w:bottom w:val="single" w:sz="4" w:space="0" w:color="auto"/>
              <w:right w:val="single" w:sz="4" w:space="0" w:color="auto"/>
            </w:tcBorders>
            <w:shd w:val="clear" w:color="auto" w:fill="auto"/>
            <w:hideMark/>
          </w:tcPr>
          <w:p w14:paraId="6CB8E0E3" w14:textId="77777777" w:rsidR="00592DD5" w:rsidRPr="00F528F5" w:rsidRDefault="00592DD5" w:rsidP="00592DD5">
            <w:pPr>
              <w:pStyle w:val="TAR"/>
              <w:rPr>
                <w:lang w:val="en-US"/>
              </w:rPr>
            </w:pPr>
            <w:r w:rsidRPr="00F528F5">
              <w:rPr>
                <w:lang w:val="en-US"/>
              </w:rPr>
              <w:t>0.32</w:t>
            </w:r>
          </w:p>
        </w:tc>
        <w:tc>
          <w:tcPr>
            <w:tcW w:w="960" w:type="dxa"/>
            <w:tcBorders>
              <w:top w:val="nil"/>
              <w:left w:val="nil"/>
              <w:bottom w:val="single" w:sz="4" w:space="0" w:color="auto"/>
              <w:right w:val="single" w:sz="4" w:space="0" w:color="auto"/>
            </w:tcBorders>
            <w:shd w:val="clear" w:color="auto" w:fill="auto"/>
            <w:hideMark/>
          </w:tcPr>
          <w:p w14:paraId="0B984CB2" w14:textId="77777777" w:rsidR="00592DD5" w:rsidRPr="00F528F5" w:rsidRDefault="00592DD5" w:rsidP="00592DD5">
            <w:pPr>
              <w:pStyle w:val="TAR"/>
              <w:rPr>
                <w:lang w:val="en-US"/>
              </w:rPr>
            </w:pPr>
            <w:r w:rsidRPr="00F528F5">
              <w:rPr>
                <w:lang w:val="en-US"/>
              </w:rPr>
              <w:t>0.02</w:t>
            </w:r>
          </w:p>
        </w:tc>
        <w:tc>
          <w:tcPr>
            <w:tcW w:w="960" w:type="dxa"/>
            <w:tcBorders>
              <w:top w:val="nil"/>
              <w:left w:val="nil"/>
              <w:bottom w:val="single" w:sz="4" w:space="0" w:color="auto"/>
              <w:right w:val="single" w:sz="4" w:space="0" w:color="auto"/>
            </w:tcBorders>
            <w:shd w:val="clear" w:color="auto" w:fill="auto"/>
            <w:hideMark/>
          </w:tcPr>
          <w:p w14:paraId="6CC2EF40" w14:textId="77777777" w:rsidR="00592DD5" w:rsidRPr="00F528F5" w:rsidRDefault="00592DD5" w:rsidP="00592DD5">
            <w:pPr>
              <w:pStyle w:val="TAR"/>
              <w:rPr>
                <w:lang w:val="en-US"/>
              </w:rPr>
            </w:pPr>
            <w:r w:rsidRPr="00F528F5">
              <w:rPr>
                <w:lang w:val="en-US"/>
              </w:rPr>
              <w:t>0.19</w:t>
            </w:r>
          </w:p>
        </w:tc>
      </w:tr>
      <w:tr w:rsidR="00592DD5" w:rsidRPr="00F528F5" w14:paraId="1564252C" w14:textId="77777777" w:rsidTr="00592DD5">
        <w:trPr>
          <w:trHeight w:val="20"/>
          <w:jc w:val="center"/>
        </w:trPr>
        <w:tc>
          <w:tcPr>
            <w:tcW w:w="5840" w:type="dxa"/>
            <w:gridSpan w:val="5"/>
            <w:tcBorders>
              <w:top w:val="single" w:sz="4" w:space="0" w:color="auto"/>
              <w:left w:val="single" w:sz="4" w:space="0" w:color="auto"/>
              <w:bottom w:val="single" w:sz="4" w:space="0" w:color="auto"/>
              <w:right w:val="single" w:sz="4" w:space="0" w:color="auto"/>
            </w:tcBorders>
            <w:shd w:val="clear" w:color="auto" w:fill="auto"/>
            <w:hideMark/>
          </w:tcPr>
          <w:p w14:paraId="6A9FF418" w14:textId="1A6F1F4A" w:rsidR="00592DD5" w:rsidRPr="00F528F5" w:rsidRDefault="00592DD5" w:rsidP="00592DD5">
            <w:pPr>
              <w:pStyle w:val="TAN"/>
              <w:rPr>
                <w:lang w:val="en-US"/>
              </w:rPr>
            </w:pPr>
            <w:r w:rsidRPr="00F528F5">
              <w:rPr>
                <w:lang w:val="en-US"/>
              </w:rPr>
              <w:lastRenderedPageBreak/>
              <w:t>Note:</w:t>
            </w:r>
            <w:r>
              <w:rPr>
                <w:lang w:val="en-US"/>
              </w:rPr>
              <w:tab/>
            </w:r>
            <w:r w:rsidRPr="00F528F5">
              <w:rPr>
                <w:lang w:val="en-US"/>
              </w:rPr>
              <w:t xml:space="preserve">The range length for CFFNF with black-box approach is reported for radius </w:t>
            </w:r>
            <w:r w:rsidRPr="00F528F5">
              <w:rPr>
                <w:i/>
                <w:iCs/>
                <w:lang w:val="en-US"/>
              </w:rPr>
              <w:t>r</w:t>
            </w:r>
            <w:r w:rsidRPr="00F528F5">
              <w:rPr>
                <w:vertAlign w:val="subscript"/>
                <w:lang w:val="en-US"/>
              </w:rPr>
              <w:t>3</w:t>
            </w:r>
            <w:r w:rsidRPr="00F528F5">
              <w:rPr>
                <w:lang w:val="en-US"/>
              </w:rPr>
              <w:t>&gt;</w:t>
            </w:r>
            <w:r w:rsidRPr="00F528F5">
              <w:rPr>
                <w:i/>
                <w:iCs/>
                <w:lang w:val="en-US"/>
              </w:rPr>
              <w:t>r</w:t>
            </w:r>
            <w:r w:rsidRPr="00F528F5">
              <w:rPr>
                <w:vertAlign w:val="subscript"/>
                <w:lang w:val="en-US"/>
              </w:rPr>
              <w:t>2</w:t>
            </w:r>
            <w:r w:rsidRPr="00F528F5">
              <w:rPr>
                <w:lang w:val="en-US"/>
              </w:rPr>
              <w:t>&gt;</w:t>
            </w:r>
            <w:r w:rsidRPr="00F528F5">
              <w:rPr>
                <w:i/>
                <w:iCs/>
                <w:lang w:val="en-US"/>
              </w:rPr>
              <w:t>r</w:t>
            </w:r>
            <w:r w:rsidRPr="00F528F5">
              <w:rPr>
                <w:vertAlign w:val="subscript"/>
                <w:lang w:val="en-US"/>
              </w:rPr>
              <w:t>1</w:t>
            </w:r>
            <w:r w:rsidRPr="00F528F5">
              <w:rPr>
                <w:lang w:val="en-US"/>
              </w:rPr>
              <w:t xml:space="preserve"> and </w:t>
            </w:r>
            <w:r w:rsidRPr="00F528F5">
              <w:rPr>
                <w:i/>
                <w:iCs/>
                <w:lang w:val="en-US"/>
              </w:rPr>
              <w:t>r</w:t>
            </w:r>
            <w:r w:rsidRPr="00F528F5">
              <w:rPr>
                <w:vertAlign w:val="subscript"/>
                <w:lang w:val="en-US"/>
              </w:rPr>
              <w:t>3</w:t>
            </w:r>
            <w:r w:rsidRPr="00F528F5">
              <w:rPr>
                <w:lang w:val="en-US"/>
              </w:rPr>
              <w:t>=</w:t>
            </w:r>
            <w:r w:rsidRPr="00F528F5">
              <w:rPr>
                <w:i/>
                <w:iCs/>
                <w:lang w:val="en-US"/>
              </w:rPr>
              <w:t>r</w:t>
            </w:r>
            <w:r w:rsidRPr="00F528F5">
              <w:rPr>
                <w:vertAlign w:val="subscript"/>
                <w:lang w:val="en-US"/>
              </w:rPr>
              <w:t>2</w:t>
            </w:r>
            <w:r w:rsidRPr="00F528F5">
              <w:rPr>
                <w:lang w:val="en-US"/>
              </w:rPr>
              <w:t>+1=</w:t>
            </w:r>
            <w:r w:rsidRPr="00F528F5">
              <w:rPr>
                <w:i/>
                <w:iCs/>
                <w:lang w:val="en-US"/>
              </w:rPr>
              <w:t>r</w:t>
            </w:r>
            <w:r w:rsidRPr="00F528F5">
              <w:rPr>
                <w:vertAlign w:val="subscript"/>
                <w:lang w:val="en-US"/>
              </w:rPr>
              <w:t>1</w:t>
            </w:r>
            <w:r w:rsidRPr="00F528F5">
              <w:rPr>
                <w:lang w:val="en-US"/>
              </w:rPr>
              <w:t>+2cm.</w:t>
            </w: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t>-</w:t>
      </w:r>
      <w:r w:rsidRPr="004129D4">
        <w:tab/>
        <w:t>Determine EIRP</w:t>
      </w:r>
    </w:p>
    <w:p w14:paraId="6D3CBB07" w14:textId="77777777" w:rsidR="004129D4" w:rsidRPr="004129D4" w:rsidRDefault="004129D4" w:rsidP="004129D4">
      <w:pPr>
        <w:pStyle w:val="Heading4"/>
      </w:pPr>
      <w:bookmarkStart w:id="48" w:name="_Toc73940045"/>
      <w:r w:rsidRPr="004129D4">
        <w:t>5.1.4.8</w:t>
      </w:r>
      <w:r w:rsidRPr="004129D4">
        <w:tab/>
        <w:t>Simulation results for sensitivity of CFFNF to relative measurement uncertainties</w:t>
      </w:r>
      <w:bookmarkEnd w:id="48"/>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6FC85E28" w:rsidR="004129D4" w:rsidRDefault="004129D4" w:rsidP="004129D4">
      <w:r w:rsidRPr="004129D4">
        <w:t>and is illustrated for two cases, i.e., d1 &amp; d2 maximized and minimized, in Figure 5.1.4.8-1. For the simulations in this clause, it is assumed that r2 = r1 + 2cm.</w:t>
      </w:r>
    </w:p>
    <w:p w14:paraId="77A120CB" w14:textId="26E7F3BE" w:rsidR="00592DD5" w:rsidRDefault="004129D4" w:rsidP="00AF1184">
      <w:r>
        <w:rPr>
          <w:noProof/>
        </w:rPr>
        <w:lastRenderedPageBreak/>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77777777" w:rsidR="004129D4" w:rsidRDefault="004129D4" w:rsidP="00675196">
      <w:pPr>
        <w:pStyle w:val="TF"/>
      </w:pPr>
      <w:r>
        <w:t xml:space="preserve">Figure 5.1.4.8-1: Illustration of the asymptotic expansion approach using two radii approach with the antenna array located closer to the NF probe on the left than on the right. </w:t>
      </w:r>
    </w:p>
    <w:p w14:paraId="0057E91F" w14:textId="19C7FA1B"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t>Figure 5.1.4.8-2.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7777777" w:rsidR="004129D4" w:rsidRDefault="004129D4" w:rsidP="00675196">
      <w:pPr>
        <w:pStyle w:val="TF"/>
      </w:pPr>
      <w:r>
        <w:t xml:space="preserve">Figure 5.1.4.8-2: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6EA3DC06"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5.1.4.8-1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5.1.4.8-1.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7900215B" w:rsidR="004129D4" w:rsidRDefault="004129D4" w:rsidP="000D7B0C">
      <w:pPr>
        <w:pStyle w:val="TH"/>
      </w:pPr>
      <w:r>
        <w:lastRenderedPageBreak/>
        <w:t xml:space="preserve">Table 5.1.4.8-1: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B957C0">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B957C0">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B957C0">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3AAD3120"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 xml:space="preserve">Table 5.1.4.8-2. </w:t>
      </w:r>
    </w:p>
    <w:p w14:paraId="3CFCD3B4" w14:textId="6BEAF497" w:rsidR="004129D4" w:rsidRPr="006F2894" w:rsidRDefault="006F2894" w:rsidP="006F2894">
      <w:pPr>
        <w:pStyle w:val="TH"/>
      </w:pPr>
      <w:r w:rsidRPr="006F2894">
        <w:t>Table 5.1.4.8-2: Impact of measurement uncertainty ui applied to p(d) measurements on FF EIRP with random offsets</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73"/>
        <w:gridCol w:w="1468"/>
        <w:gridCol w:w="1471"/>
        <w:gridCol w:w="1470"/>
        <w:gridCol w:w="1470"/>
        <w:gridCol w:w="1470"/>
        <w:gridCol w:w="1473"/>
      </w:tblGrid>
      <w:tr w:rsidR="006F2894" w:rsidRPr="006E74B9" w14:paraId="01147552" w14:textId="77777777" w:rsidTr="006F2894">
        <w:trPr>
          <w:trHeight w:val="290"/>
          <w:jc w:val="center"/>
        </w:trPr>
        <w:tc>
          <w:tcPr>
            <w:tcW w:w="1073" w:type="dxa"/>
            <w:vMerge w:val="restart"/>
            <w:shd w:val="clear" w:color="auto" w:fill="D9D9D9" w:themeFill="background1" w:themeFillShade="D9"/>
            <w:noWrap/>
            <w:tcMar>
              <w:top w:w="0" w:type="dxa"/>
              <w:left w:w="108" w:type="dxa"/>
              <w:bottom w:w="0" w:type="dxa"/>
              <w:right w:w="108" w:type="dxa"/>
            </w:tcMar>
            <w:vAlign w:val="center"/>
          </w:tcPr>
          <w:p w14:paraId="2EB4C6F9" w14:textId="77777777" w:rsidR="006F2894" w:rsidRPr="006E74B9" w:rsidRDefault="006F2894" w:rsidP="006F2894">
            <w:pPr>
              <w:pStyle w:val="TAH"/>
            </w:pPr>
            <w:r w:rsidRPr="006E74B9">
              <w:t xml:space="preserve">Std. Deviation of </w:t>
            </w:r>
            <w:r w:rsidRPr="006E74B9">
              <w:rPr>
                <w:i/>
                <w:iCs/>
              </w:rPr>
              <w:t>u</w:t>
            </w:r>
            <w:r w:rsidRPr="006E74B9">
              <w:rPr>
                <w:vertAlign w:val="subscript"/>
              </w:rPr>
              <w:t>i</w:t>
            </w:r>
            <w:r w:rsidRPr="006E74B9">
              <w:t xml:space="preserve"> (dB)</w:t>
            </w:r>
          </w:p>
        </w:tc>
        <w:tc>
          <w:tcPr>
            <w:tcW w:w="2939" w:type="dxa"/>
            <w:gridSpan w:val="2"/>
            <w:shd w:val="clear" w:color="auto" w:fill="D9D9D9" w:themeFill="background1" w:themeFillShade="D9"/>
            <w:noWrap/>
            <w:tcMar>
              <w:top w:w="0" w:type="dxa"/>
              <w:left w:w="108" w:type="dxa"/>
              <w:bottom w:w="0" w:type="dxa"/>
              <w:right w:w="108" w:type="dxa"/>
            </w:tcMar>
          </w:tcPr>
          <w:p w14:paraId="6841FFDE" w14:textId="77777777" w:rsidR="006F2894" w:rsidRDefault="006F2894" w:rsidP="006F2894">
            <w:pPr>
              <w:pStyle w:val="TAH"/>
            </w:pPr>
            <w:r>
              <w:t>Company A</w:t>
            </w:r>
          </w:p>
          <w:p w14:paraId="4701D771" w14:textId="77777777" w:rsidR="006F2894" w:rsidRPr="006E74B9" w:rsidRDefault="006F2894" w:rsidP="006F2894">
            <w:pPr>
              <w:pStyle w:val="TAH"/>
            </w:pPr>
            <w:r>
              <w:t>(N=30)</w:t>
            </w:r>
          </w:p>
        </w:tc>
        <w:tc>
          <w:tcPr>
            <w:tcW w:w="2940" w:type="dxa"/>
            <w:gridSpan w:val="2"/>
            <w:shd w:val="clear" w:color="auto" w:fill="D9D9D9" w:themeFill="background1" w:themeFillShade="D9"/>
          </w:tcPr>
          <w:p w14:paraId="2CB2E431" w14:textId="77777777" w:rsidR="006F2894" w:rsidRDefault="006F2894" w:rsidP="006F2894">
            <w:pPr>
              <w:pStyle w:val="TAH"/>
            </w:pPr>
            <w:r>
              <w:t>Company B</w:t>
            </w:r>
          </w:p>
          <w:p w14:paraId="65E8F2FB" w14:textId="77777777" w:rsidR="006F2894" w:rsidRPr="006E74B9" w:rsidRDefault="006F2894" w:rsidP="006F2894">
            <w:pPr>
              <w:pStyle w:val="TAH"/>
            </w:pPr>
            <w:r>
              <w:t>(N=1)</w:t>
            </w:r>
          </w:p>
        </w:tc>
        <w:tc>
          <w:tcPr>
            <w:tcW w:w="2943" w:type="dxa"/>
            <w:gridSpan w:val="2"/>
            <w:shd w:val="clear" w:color="auto" w:fill="D9D9D9" w:themeFill="background1" w:themeFillShade="D9"/>
          </w:tcPr>
          <w:p w14:paraId="34BE7674" w14:textId="77777777" w:rsidR="006F2894" w:rsidRDefault="006F2894" w:rsidP="006F2894">
            <w:pPr>
              <w:pStyle w:val="TAH"/>
            </w:pPr>
            <w:r>
              <w:t>Company B</w:t>
            </w:r>
          </w:p>
          <w:p w14:paraId="09D30FDE" w14:textId="77777777" w:rsidR="006F2894" w:rsidRDefault="006F2894" w:rsidP="006F2894">
            <w:pPr>
              <w:pStyle w:val="TAH"/>
            </w:pPr>
            <w:r>
              <w:t>(N=30)</w:t>
            </w:r>
          </w:p>
        </w:tc>
      </w:tr>
      <w:tr w:rsidR="006F2894" w:rsidRPr="006E74B9" w14:paraId="4BBFEA95" w14:textId="77777777" w:rsidTr="006F2894">
        <w:trPr>
          <w:trHeight w:val="290"/>
          <w:jc w:val="center"/>
        </w:trPr>
        <w:tc>
          <w:tcPr>
            <w:tcW w:w="1073" w:type="dxa"/>
            <w:vMerge/>
            <w:shd w:val="clear" w:color="auto" w:fill="D9D9D9" w:themeFill="background1" w:themeFillShade="D9"/>
            <w:noWrap/>
            <w:tcMar>
              <w:top w:w="0" w:type="dxa"/>
              <w:left w:w="108" w:type="dxa"/>
              <w:bottom w:w="0" w:type="dxa"/>
              <w:right w:w="108" w:type="dxa"/>
            </w:tcMar>
            <w:vAlign w:val="center"/>
            <w:hideMark/>
          </w:tcPr>
          <w:p w14:paraId="08E56AB6" w14:textId="77777777" w:rsidR="006F2894" w:rsidRPr="006E74B9" w:rsidRDefault="006F2894" w:rsidP="006F2894">
            <w:pPr>
              <w:pStyle w:val="TAH"/>
            </w:pPr>
          </w:p>
        </w:tc>
        <w:tc>
          <w:tcPr>
            <w:tcW w:w="1468" w:type="dxa"/>
            <w:shd w:val="clear" w:color="auto" w:fill="D9D9D9" w:themeFill="background1" w:themeFillShade="D9"/>
            <w:noWrap/>
            <w:tcMar>
              <w:top w:w="0" w:type="dxa"/>
              <w:left w:w="108" w:type="dxa"/>
              <w:bottom w:w="0" w:type="dxa"/>
              <w:right w:w="108" w:type="dxa"/>
            </w:tcMar>
            <w:hideMark/>
          </w:tcPr>
          <w:p w14:paraId="643B8A21" w14:textId="77777777" w:rsidR="006F2894" w:rsidRPr="006E74B9" w:rsidRDefault="006F2894" w:rsidP="006F2894">
            <w:pPr>
              <w:pStyle w:val="TAH"/>
            </w:pPr>
            <w:r w:rsidRPr="006E74B9">
              <w:t>|Mean Error of FF EIRP Error| (dB)</w:t>
            </w:r>
          </w:p>
        </w:tc>
        <w:tc>
          <w:tcPr>
            <w:tcW w:w="1471" w:type="dxa"/>
            <w:shd w:val="clear" w:color="auto" w:fill="D9D9D9" w:themeFill="background1" w:themeFillShade="D9"/>
            <w:noWrap/>
            <w:tcMar>
              <w:top w:w="0" w:type="dxa"/>
              <w:left w:w="108" w:type="dxa"/>
              <w:bottom w:w="0" w:type="dxa"/>
              <w:right w:w="108" w:type="dxa"/>
            </w:tcMar>
            <w:hideMark/>
          </w:tcPr>
          <w:p w14:paraId="5B2EFA4D"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34454A1E" w14:textId="77777777" w:rsidR="006F2894" w:rsidRPr="006E74B9" w:rsidRDefault="006F2894" w:rsidP="006F2894">
            <w:pPr>
              <w:pStyle w:val="TAH"/>
            </w:pPr>
            <w:r w:rsidRPr="006E74B9">
              <w:t>|Mean Error of FF EIRP Error| (dB)</w:t>
            </w:r>
          </w:p>
        </w:tc>
        <w:tc>
          <w:tcPr>
            <w:tcW w:w="1470" w:type="dxa"/>
            <w:shd w:val="clear" w:color="auto" w:fill="D9D9D9" w:themeFill="background1" w:themeFillShade="D9"/>
          </w:tcPr>
          <w:p w14:paraId="61393B2F" w14:textId="77777777" w:rsidR="006F2894" w:rsidRPr="006E74B9" w:rsidRDefault="006F2894" w:rsidP="006F2894">
            <w:pPr>
              <w:pStyle w:val="TAH"/>
            </w:pPr>
            <w:r w:rsidRPr="006E74B9">
              <w:t>Std. Deviation of FF EIRP Error (dB)</w:t>
            </w:r>
          </w:p>
        </w:tc>
        <w:tc>
          <w:tcPr>
            <w:tcW w:w="1470" w:type="dxa"/>
            <w:shd w:val="clear" w:color="auto" w:fill="D9D9D9" w:themeFill="background1" w:themeFillShade="D9"/>
          </w:tcPr>
          <w:p w14:paraId="6BA0758E" w14:textId="77777777" w:rsidR="006F2894" w:rsidRPr="006E74B9" w:rsidRDefault="006F2894" w:rsidP="006F2894">
            <w:pPr>
              <w:pStyle w:val="TAH"/>
            </w:pPr>
            <w:r w:rsidRPr="006E74B9">
              <w:t>|Mean Error of FF EIRP Error| (dB)</w:t>
            </w:r>
          </w:p>
        </w:tc>
        <w:tc>
          <w:tcPr>
            <w:tcW w:w="1473" w:type="dxa"/>
            <w:shd w:val="clear" w:color="auto" w:fill="D9D9D9" w:themeFill="background1" w:themeFillShade="D9"/>
          </w:tcPr>
          <w:p w14:paraId="05CAAF9E" w14:textId="77777777" w:rsidR="006F2894" w:rsidRPr="006E74B9" w:rsidRDefault="006F2894" w:rsidP="006F2894">
            <w:pPr>
              <w:pStyle w:val="TAH"/>
            </w:pPr>
            <w:r w:rsidRPr="006E74B9">
              <w:t>Std. Deviation of FF EIRP Error (dB)</w:t>
            </w:r>
          </w:p>
        </w:tc>
      </w:tr>
      <w:tr w:rsidR="006F2894" w:rsidRPr="006E74B9" w14:paraId="2368D55F" w14:textId="77777777" w:rsidTr="00B957C0">
        <w:trPr>
          <w:trHeight w:val="290"/>
          <w:jc w:val="center"/>
        </w:trPr>
        <w:tc>
          <w:tcPr>
            <w:tcW w:w="1073" w:type="dxa"/>
            <w:noWrap/>
            <w:tcMar>
              <w:top w:w="0" w:type="dxa"/>
              <w:left w:w="108" w:type="dxa"/>
              <w:bottom w:w="0" w:type="dxa"/>
              <w:right w:w="108" w:type="dxa"/>
            </w:tcMar>
            <w:hideMark/>
          </w:tcPr>
          <w:p w14:paraId="1C973A16" w14:textId="77777777" w:rsidR="006F2894" w:rsidRPr="006E74B9" w:rsidRDefault="006F2894" w:rsidP="006F2894">
            <w:pPr>
              <w:pStyle w:val="TAC"/>
            </w:pPr>
            <w:bookmarkStart w:id="49" w:name="_Hlk72662354"/>
            <w:r w:rsidRPr="006E74B9">
              <w:t>0</w:t>
            </w:r>
          </w:p>
        </w:tc>
        <w:tc>
          <w:tcPr>
            <w:tcW w:w="1468" w:type="dxa"/>
            <w:noWrap/>
            <w:tcMar>
              <w:top w:w="0" w:type="dxa"/>
              <w:left w:w="108" w:type="dxa"/>
              <w:bottom w:w="0" w:type="dxa"/>
              <w:right w:w="108" w:type="dxa"/>
            </w:tcMar>
            <w:vAlign w:val="bottom"/>
            <w:hideMark/>
          </w:tcPr>
          <w:p w14:paraId="709C1D4E"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301D25D5" w14:textId="77777777" w:rsidR="006F2894" w:rsidRPr="006E74B9" w:rsidRDefault="006F2894" w:rsidP="006F2894">
            <w:pPr>
              <w:pStyle w:val="TAR"/>
            </w:pPr>
            <w:r w:rsidRPr="006E74B9">
              <w:t>0.0</w:t>
            </w:r>
          </w:p>
        </w:tc>
        <w:tc>
          <w:tcPr>
            <w:tcW w:w="1470" w:type="dxa"/>
          </w:tcPr>
          <w:p w14:paraId="694136D1" w14:textId="77777777" w:rsidR="006F2894" w:rsidRPr="006E74B9" w:rsidRDefault="006F2894" w:rsidP="006F2894">
            <w:pPr>
              <w:pStyle w:val="TAR"/>
            </w:pPr>
          </w:p>
        </w:tc>
        <w:tc>
          <w:tcPr>
            <w:tcW w:w="1470" w:type="dxa"/>
          </w:tcPr>
          <w:p w14:paraId="05E0D2FC" w14:textId="77777777" w:rsidR="006F2894" w:rsidRPr="006E74B9" w:rsidRDefault="006F2894" w:rsidP="006F2894">
            <w:pPr>
              <w:pStyle w:val="TAR"/>
            </w:pPr>
          </w:p>
        </w:tc>
        <w:tc>
          <w:tcPr>
            <w:tcW w:w="1470" w:type="dxa"/>
          </w:tcPr>
          <w:p w14:paraId="1D0AC5F8" w14:textId="77777777" w:rsidR="006F2894" w:rsidRPr="006E74B9" w:rsidRDefault="006F2894" w:rsidP="006F2894">
            <w:pPr>
              <w:pStyle w:val="TAR"/>
            </w:pPr>
          </w:p>
        </w:tc>
        <w:tc>
          <w:tcPr>
            <w:tcW w:w="1473" w:type="dxa"/>
          </w:tcPr>
          <w:p w14:paraId="41598C51" w14:textId="77777777" w:rsidR="006F2894" w:rsidRPr="006E74B9" w:rsidRDefault="006F2894" w:rsidP="006F2894">
            <w:pPr>
              <w:pStyle w:val="TAR"/>
            </w:pPr>
          </w:p>
        </w:tc>
      </w:tr>
      <w:tr w:rsidR="006F2894" w:rsidRPr="006E74B9" w14:paraId="7C121AB3" w14:textId="77777777" w:rsidTr="00B957C0">
        <w:trPr>
          <w:trHeight w:val="290"/>
          <w:jc w:val="center"/>
        </w:trPr>
        <w:tc>
          <w:tcPr>
            <w:tcW w:w="1073" w:type="dxa"/>
            <w:noWrap/>
            <w:tcMar>
              <w:top w:w="0" w:type="dxa"/>
              <w:left w:w="108" w:type="dxa"/>
              <w:bottom w:w="0" w:type="dxa"/>
              <w:right w:w="108" w:type="dxa"/>
            </w:tcMar>
            <w:hideMark/>
          </w:tcPr>
          <w:p w14:paraId="07CE5E1B" w14:textId="77777777" w:rsidR="006F2894" w:rsidRPr="006E74B9" w:rsidRDefault="006F2894" w:rsidP="006F2894">
            <w:pPr>
              <w:pStyle w:val="TAC"/>
            </w:pPr>
            <w:r w:rsidRPr="006E74B9">
              <w:t>0.1</w:t>
            </w:r>
          </w:p>
        </w:tc>
        <w:tc>
          <w:tcPr>
            <w:tcW w:w="1468" w:type="dxa"/>
            <w:noWrap/>
            <w:tcMar>
              <w:top w:w="0" w:type="dxa"/>
              <w:left w:w="108" w:type="dxa"/>
              <w:bottom w:w="0" w:type="dxa"/>
              <w:right w:w="108" w:type="dxa"/>
            </w:tcMar>
            <w:vAlign w:val="bottom"/>
            <w:hideMark/>
          </w:tcPr>
          <w:p w14:paraId="12FCD4F4"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08824F63" w14:textId="77777777" w:rsidR="006F2894" w:rsidRPr="006E74B9" w:rsidRDefault="006F2894" w:rsidP="006F2894">
            <w:pPr>
              <w:pStyle w:val="TAR"/>
            </w:pPr>
            <w:r w:rsidRPr="006E74B9">
              <w:t>0.07</w:t>
            </w:r>
          </w:p>
        </w:tc>
        <w:tc>
          <w:tcPr>
            <w:tcW w:w="1470" w:type="dxa"/>
          </w:tcPr>
          <w:p w14:paraId="0A2C4C07" w14:textId="77777777" w:rsidR="006F2894" w:rsidRPr="008F7328" w:rsidRDefault="006F2894" w:rsidP="006F2894">
            <w:pPr>
              <w:pStyle w:val="TAR"/>
            </w:pPr>
            <w:r w:rsidRPr="00763021">
              <w:t>0.035</w:t>
            </w:r>
          </w:p>
        </w:tc>
        <w:tc>
          <w:tcPr>
            <w:tcW w:w="1470" w:type="dxa"/>
          </w:tcPr>
          <w:p w14:paraId="606D71D2" w14:textId="77777777" w:rsidR="006F2894" w:rsidRPr="008F7328" w:rsidRDefault="006F2894" w:rsidP="006F2894">
            <w:pPr>
              <w:pStyle w:val="TAR"/>
            </w:pPr>
            <w:r w:rsidRPr="00763021">
              <w:t>0.249</w:t>
            </w:r>
          </w:p>
        </w:tc>
        <w:tc>
          <w:tcPr>
            <w:tcW w:w="1470" w:type="dxa"/>
          </w:tcPr>
          <w:p w14:paraId="61B477DA" w14:textId="77777777" w:rsidR="006F2894" w:rsidRPr="008F7328" w:rsidRDefault="006F2894" w:rsidP="006F2894">
            <w:pPr>
              <w:pStyle w:val="TAR"/>
            </w:pPr>
            <w:r w:rsidRPr="00763021">
              <w:t>0.041</w:t>
            </w:r>
          </w:p>
        </w:tc>
        <w:tc>
          <w:tcPr>
            <w:tcW w:w="1473" w:type="dxa"/>
          </w:tcPr>
          <w:p w14:paraId="6366DBFB" w14:textId="77777777" w:rsidR="006F2894" w:rsidRPr="008F7328" w:rsidRDefault="006F2894" w:rsidP="006F2894">
            <w:pPr>
              <w:pStyle w:val="TAR"/>
            </w:pPr>
            <w:r w:rsidRPr="00763021">
              <w:t>0.093</w:t>
            </w:r>
          </w:p>
        </w:tc>
      </w:tr>
      <w:tr w:rsidR="006F2894" w:rsidRPr="006E74B9" w14:paraId="38961ADB" w14:textId="77777777" w:rsidTr="00B957C0">
        <w:trPr>
          <w:trHeight w:val="290"/>
          <w:jc w:val="center"/>
        </w:trPr>
        <w:tc>
          <w:tcPr>
            <w:tcW w:w="1073" w:type="dxa"/>
            <w:noWrap/>
            <w:tcMar>
              <w:top w:w="0" w:type="dxa"/>
              <w:left w:w="108" w:type="dxa"/>
              <w:bottom w:w="0" w:type="dxa"/>
              <w:right w:w="108" w:type="dxa"/>
            </w:tcMar>
            <w:hideMark/>
          </w:tcPr>
          <w:p w14:paraId="5D974228" w14:textId="77777777" w:rsidR="006F2894" w:rsidRPr="006E74B9" w:rsidRDefault="006F2894" w:rsidP="006F2894">
            <w:pPr>
              <w:pStyle w:val="TAC"/>
            </w:pPr>
            <w:r w:rsidRPr="006E74B9">
              <w:t>0.2</w:t>
            </w:r>
          </w:p>
        </w:tc>
        <w:tc>
          <w:tcPr>
            <w:tcW w:w="1468" w:type="dxa"/>
            <w:noWrap/>
            <w:tcMar>
              <w:top w:w="0" w:type="dxa"/>
              <w:left w:w="108" w:type="dxa"/>
              <w:bottom w:w="0" w:type="dxa"/>
              <w:right w:w="108" w:type="dxa"/>
            </w:tcMar>
            <w:vAlign w:val="bottom"/>
            <w:hideMark/>
          </w:tcPr>
          <w:p w14:paraId="0ED1DF90" w14:textId="77777777" w:rsidR="006F2894" w:rsidRPr="006E74B9" w:rsidRDefault="006F2894" w:rsidP="006F2894">
            <w:pPr>
              <w:pStyle w:val="TAR"/>
            </w:pPr>
            <w:r w:rsidRPr="006E74B9">
              <w:t>0.04</w:t>
            </w:r>
          </w:p>
        </w:tc>
        <w:tc>
          <w:tcPr>
            <w:tcW w:w="1471" w:type="dxa"/>
            <w:noWrap/>
            <w:tcMar>
              <w:top w:w="0" w:type="dxa"/>
              <w:left w:w="108" w:type="dxa"/>
              <w:bottom w:w="0" w:type="dxa"/>
              <w:right w:w="108" w:type="dxa"/>
            </w:tcMar>
            <w:vAlign w:val="bottom"/>
            <w:hideMark/>
          </w:tcPr>
          <w:p w14:paraId="247A416D" w14:textId="77777777" w:rsidR="006F2894" w:rsidRPr="006E74B9" w:rsidRDefault="006F2894" w:rsidP="006F2894">
            <w:pPr>
              <w:pStyle w:val="TAR"/>
            </w:pPr>
            <w:r w:rsidRPr="006E74B9">
              <w:t>0.16</w:t>
            </w:r>
          </w:p>
        </w:tc>
        <w:tc>
          <w:tcPr>
            <w:tcW w:w="1470" w:type="dxa"/>
          </w:tcPr>
          <w:p w14:paraId="012CA939" w14:textId="77777777" w:rsidR="006F2894" w:rsidRPr="008F7328" w:rsidRDefault="006F2894" w:rsidP="006F2894">
            <w:pPr>
              <w:pStyle w:val="TAR"/>
            </w:pPr>
          </w:p>
        </w:tc>
        <w:tc>
          <w:tcPr>
            <w:tcW w:w="1470" w:type="dxa"/>
          </w:tcPr>
          <w:p w14:paraId="2964B325" w14:textId="77777777" w:rsidR="006F2894" w:rsidRPr="008F7328" w:rsidRDefault="006F2894" w:rsidP="006F2894">
            <w:pPr>
              <w:pStyle w:val="TAR"/>
            </w:pPr>
          </w:p>
        </w:tc>
        <w:tc>
          <w:tcPr>
            <w:tcW w:w="1470" w:type="dxa"/>
          </w:tcPr>
          <w:p w14:paraId="17395834" w14:textId="77777777" w:rsidR="006F2894" w:rsidRPr="008F7328" w:rsidRDefault="006F2894" w:rsidP="006F2894">
            <w:pPr>
              <w:pStyle w:val="TAR"/>
            </w:pPr>
          </w:p>
        </w:tc>
        <w:tc>
          <w:tcPr>
            <w:tcW w:w="1473" w:type="dxa"/>
          </w:tcPr>
          <w:p w14:paraId="0DF985FE" w14:textId="77777777" w:rsidR="006F2894" w:rsidRPr="008F7328" w:rsidRDefault="006F2894" w:rsidP="006F2894">
            <w:pPr>
              <w:pStyle w:val="TAR"/>
            </w:pPr>
          </w:p>
        </w:tc>
      </w:tr>
      <w:tr w:rsidR="006F2894" w:rsidRPr="006E74B9" w14:paraId="31851F6F" w14:textId="77777777" w:rsidTr="00B957C0">
        <w:trPr>
          <w:trHeight w:val="290"/>
          <w:jc w:val="center"/>
        </w:trPr>
        <w:tc>
          <w:tcPr>
            <w:tcW w:w="1073" w:type="dxa"/>
            <w:noWrap/>
            <w:tcMar>
              <w:top w:w="0" w:type="dxa"/>
              <w:left w:w="108" w:type="dxa"/>
              <w:bottom w:w="0" w:type="dxa"/>
              <w:right w:w="108" w:type="dxa"/>
            </w:tcMar>
            <w:hideMark/>
          </w:tcPr>
          <w:p w14:paraId="719120E1" w14:textId="77777777" w:rsidR="006F2894" w:rsidRPr="006E74B9" w:rsidRDefault="006F2894" w:rsidP="006F2894">
            <w:pPr>
              <w:pStyle w:val="TAC"/>
            </w:pPr>
            <w:r w:rsidRPr="006E74B9">
              <w:t>0.3</w:t>
            </w:r>
          </w:p>
        </w:tc>
        <w:tc>
          <w:tcPr>
            <w:tcW w:w="1468" w:type="dxa"/>
            <w:noWrap/>
            <w:tcMar>
              <w:top w:w="0" w:type="dxa"/>
              <w:left w:w="108" w:type="dxa"/>
              <w:bottom w:w="0" w:type="dxa"/>
              <w:right w:w="108" w:type="dxa"/>
            </w:tcMar>
            <w:vAlign w:val="bottom"/>
            <w:hideMark/>
          </w:tcPr>
          <w:p w14:paraId="67A74DAC" w14:textId="77777777" w:rsidR="006F2894" w:rsidRPr="006E74B9" w:rsidRDefault="006F2894" w:rsidP="006F2894">
            <w:pPr>
              <w:pStyle w:val="TAR"/>
            </w:pPr>
            <w:r w:rsidRPr="006E74B9">
              <w:t>0.05</w:t>
            </w:r>
          </w:p>
        </w:tc>
        <w:tc>
          <w:tcPr>
            <w:tcW w:w="1471" w:type="dxa"/>
            <w:noWrap/>
            <w:tcMar>
              <w:top w:w="0" w:type="dxa"/>
              <w:left w:w="108" w:type="dxa"/>
              <w:bottom w:w="0" w:type="dxa"/>
              <w:right w:w="108" w:type="dxa"/>
            </w:tcMar>
            <w:vAlign w:val="bottom"/>
            <w:hideMark/>
          </w:tcPr>
          <w:p w14:paraId="185BBC18" w14:textId="77777777" w:rsidR="006F2894" w:rsidRPr="006E74B9" w:rsidRDefault="006F2894" w:rsidP="006F2894">
            <w:pPr>
              <w:pStyle w:val="TAR"/>
            </w:pPr>
            <w:r w:rsidRPr="006E74B9">
              <w:t>0.27</w:t>
            </w:r>
          </w:p>
        </w:tc>
        <w:tc>
          <w:tcPr>
            <w:tcW w:w="1470" w:type="dxa"/>
          </w:tcPr>
          <w:p w14:paraId="124B9AD2" w14:textId="77777777" w:rsidR="006F2894" w:rsidRPr="008F7328" w:rsidRDefault="006F2894" w:rsidP="006F2894">
            <w:pPr>
              <w:pStyle w:val="TAR"/>
            </w:pPr>
            <w:r w:rsidRPr="00763021">
              <w:t>0.017</w:t>
            </w:r>
          </w:p>
        </w:tc>
        <w:tc>
          <w:tcPr>
            <w:tcW w:w="1470" w:type="dxa"/>
          </w:tcPr>
          <w:p w14:paraId="797F234E" w14:textId="77777777" w:rsidR="006F2894" w:rsidRPr="008F7328" w:rsidRDefault="006F2894" w:rsidP="006F2894">
            <w:pPr>
              <w:pStyle w:val="TAR"/>
            </w:pPr>
            <w:r w:rsidRPr="00763021">
              <w:t>0.730</w:t>
            </w:r>
          </w:p>
        </w:tc>
        <w:tc>
          <w:tcPr>
            <w:tcW w:w="1470" w:type="dxa"/>
          </w:tcPr>
          <w:p w14:paraId="1D7A704F" w14:textId="77777777" w:rsidR="006F2894" w:rsidRPr="008F7328" w:rsidRDefault="006F2894" w:rsidP="006F2894">
            <w:pPr>
              <w:pStyle w:val="TAR"/>
            </w:pPr>
            <w:r w:rsidRPr="00763021">
              <w:t>0.039</w:t>
            </w:r>
          </w:p>
        </w:tc>
        <w:tc>
          <w:tcPr>
            <w:tcW w:w="1473" w:type="dxa"/>
          </w:tcPr>
          <w:p w14:paraId="7D333BAC" w14:textId="77777777" w:rsidR="006F2894" w:rsidRPr="008F7328" w:rsidRDefault="006F2894" w:rsidP="006F2894">
            <w:pPr>
              <w:pStyle w:val="TAR"/>
            </w:pPr>
            <w:r w:rsidRPr="00763021">
              <w:t>0.152</w:t>
            </w:r>
          </w:p>
        </w:tc>
      </w:tr>
      <w:tr w:rsidR="006F2894" w:rsidRPr="006E74B9" w14:paraId="44A6C801" w14:textId="77777777" w:rsidTr="00B957C0">
        <w:trPr>
          <w:trHeight w:val="290"/>
          <w:jc w:val="center"/>
        </w:trPr>
        <w:tc>
          <w:tcPr>
            <w:tcW w:w="1073" w:type="dxa"/>
            <w:noWrap/>
            <w:tcMar>
              <w:top w:w="0" w:type="dxa"/>
              <w:left w:w="108" w:type="dxa"/>
              <w:bottom w:w="0" w:type="dxa"/>
              <w:right w:w="108" w:type="dxa"/>
            </w:tcMar>
            <w:hideMark/>
          </w:tcPr>
          <w:p w14:paraId="5B13B92B" w14:textId="77777777" w:rsidR="006F2894" w:rsidRPr="006E74B9" w:rsidRDefault="006F2894" w:rsidP="006F2894">
            <w:pPr>
              <w:pStyle w:val="TAC"/>
            </w:pPr>
            <w:r w:rsidRPr="006E74B9">
              <w:t>0.4</w:t>
            </w:r>
          </w:p>
        </w:tc>
        <w:tc>
          <w:tcPr>
            <w:tcW w:w="1468" w:type="dxa"/>
            <w:noWrap/>
            <w:tcMar>
              <w:top w:w="0" w:type="dxa"/>
              <w:left w:w="108" w:type="dxa"/>
              <w:bottom w:w="0" w:type="dxa"/>
              <w:right w:w="108" w:type="dxa"/>
            </w:tcMar>
            <w:vAlign w:val="bottom"/>
            <w:hideMark/>
          </w:tcPr>
          <w:p w14:paraId="1EB38A47" w14:textId="77777777" w:rsidR="006F2894" w:rsidRPr="006E74B9" w:rsidRDefault="006F2894" w:rsidP="006F2894">
            <w:pPr>
              <w:pStyle w:val="TAR"/>
            </w:pPr>
            <w:r w:rsidRPr="006E74B9">
              <w:t>0.06</w:t>
            </w:r>
          </w:p>
        </w:tc>
        <w:tc>
          <w:tcPr>
            <w:tcW w:w="1471" w:type="dxa"/>
            <w:noWrap/>
            <w:tcMar>
              <w:top w:w="0" w:type="dxa"/>
              <w:left w:w="108" w:type="dxa"/>
              <w:bottom w:w="0" w:type="dxa"/>
              <w:right w:w="108" w:type="dxa"/>
            </w:tcMar>
            <w:vAlign w:val="bottom"/>
            <w:hideMark/>
          </w:tcPr>
          <w:p w14:paraId="68CC8F98" w14:textId="77777777" w:rsidR="006F2894" w:rsidRPr="006E74B9" w:rsidRDefault="006F2894" w:rsidP="006F2894">
            <w:pPr>
              <w:pStyle w:val="TAR"/>
            </w:pPr>
            <w:r w:rsidRPr="006E74B9">
              <w:t>0.40</w:t>
            </w:r>
          </w:p>
        </w:tc>
        <w:tc>
          <w:tcPr>
            <w:tcW w:w="1470" w:type="dxa"/>
          </w:tcPr>
          <w:p w14:paraId="0AADB734" w14:textId="77777777" w:rsidR="006F2894" w:rsidRPr="008F7328" w:rsidRDefault="006F2894" w:rsidP="006F2894">
            <w:pPr>
              <w:pStyle w:val="TAR"/>
            </w:pPr>
          </w:p>
        </w:tc>
        <w:tc>
          <w:tcPr>
            <w:tcW w:w="1470" w:type="dxa"/>
          </w:tcPr>
          <w:p w14:paraId="4559F878" w14:textId="77777777" w:rsidR="006F2894" w:rsidRPr="008F7328" w:rsidRDefault="006F2894" w:rsidP="006F2894">
            <w:pPr>
              <w:pStyle w:val="TAR"/>
            </w:pPr>
          </w:p>
        </w:tc>
        <w:tc>
          <w:tcPr>
            <w:tcW w:w="1470" w:type="dxa"/>
          </w:tcPr>
          <w:p w14:paraId="279DDE60" w14:textId="77777777" w:rsidR="006F2894" w:rsidRPr="008F7328" w:rsidRDefault="006F2894" w:rsidP="006F2894">
            <w:pPr>
              <w:pStyle w:val="TAR"/>
            </w:pPr>
          </w:p>
        </w:tc>
        <w:tc>
          <w:tcPr>
            <w:tcW w:w="1473" w:type="dxa"/>
          </w:tcPr>
          <w:p w14:paraId="6E68C6FD" w14:textId="77777777" w:rsidR="006F2894" w:rsidRPr="008F7328" w:rsidRDefault="006F2894" w:rsidP="006F2894">
            <w:pPr>
              <w:pStyle w:val="TAR"/>
            </w:pPr>
          </w:p>
        </w:tc>
      </w:tr>
      <w:tr w:rsidR="006F2894" w:rsidRPr="006E74B9" w14:paraId="10612835" w14:textId="77777777" w:rsidTr="00B957C0">
        <w:trPr>
          <w:trHeight w:val="290"/>
          <w:jc w:val="center"/>
        </w:trPr>
        <w:tc>
          <w:tcPr>
            <w:tcW w:w="1073" w:type="dxa"/>
            <w:noWrap/>
            <w:tcMar>
              <w:top w:w="0" w:type="dxa"/>
              <w:left w:w="108" w:type="dxa"/>
              <w:bottom w:w="0" w:type="dxa"/>
              <w:right w:w="108" w:type="dxa"/>
            </w:tcMar>
          </w:tcPr>
          <w:p w14:paraId="4D539E03" w14:textId="77777777" w:rsidR="006F2894" w:rsidRPr="006E74B9" w:rsidRDefault="006F2894" w:rsidP="006F2894">
            <w:pPr>
              <w:pStyle w:val="TAC"/>
            </w:pPr>
            <w:r>
              <w:t>0.5</w:t>
            </w:r>
          </w:p>
        </w:tc>
        <w:tc>
          <w:tcPr>
            <w:tcW w:w="1468" w:type="dxa"/>
            <w:noWrap/>
            <w:tcMar>
              <w:top w:w="0" w:type="dxa"/>
              <w:left w:w="108" w:type="dxa"/>
              <w:bottom w:w="0" w:type="dxa"/>
              <w:right w:w="108" w:type="dxa"/>
            </w:tcMar>
            <w:vAlign w:val="bottom"/>
          </w:tcPr>
          <w:p w14:paraId="1BE1B627" w14:textId="77777777" w:rsidR="006F2894" w:rsidRPr="006E74B9" w:rsidRDefault="006F2894" w:rsidP="006F2894">
            <w:pPr>
              <w:pStyle w:val="TAR"/>
            </w:pPr>
          </w:p>
        </w:tc>
        <w:tc>
          <w:tcPr>
            <w:tcW w:w="1471" w:type="dxa"/>
            <w:noWrap/>
            <w:tcMar>
              <w:top w:w="0" w:type="dxa"/>
              <w:left w:w="108" w:type="dxa"/>
              <w:bottom w:w="0" w:type="dxa"/>
              <w:right w:w="108" w:type="dxa"/>
            </w:tcMar>
            <w:vAlign w:val="bottom"/>
          </w:tcPr>
          <w:p w14:paraId="3D15C093" w14:textId="77777777" w:rsidR="006F2894" w:rsidRPr="006E74B9" w:rsidRDefault="006F2894" w:rsidP="006F2894">
            <w:pPr>
              <w:pStyle w:val="TAR"/>
            </w:pPr>
          </w:p>
        </w:tc>
        <w:tc>
          <w:tcPr>
            <w:tcW w:w="1470" w:type="dxa"/>
          </w:tcPr>
          <w:p w14:paraId="0689890B" w14:textId="77777777" w:rsidR="006F2894" w:rsidRPr="008F7328" w:rsidRDefault="006F2894" w:rsidP="006F2894">
            <w:pPr>
              <w:pStyle w:val="TAR"/>
            </w:pPr>
            <w:r w:rsidRPr="00763021">
              <w:t>0.136</w:t>
            </w:r>
          </w:p>
        </w:tc>
        <w:tc>
          <w:tcPr>
            <w:tcW w:w="1470" w:type="dxa"/>
          </w:tcPr>
          <w:p w14:paraId="655B22F7" w14:textId="77777777" w:rsidR="006F2894" w:rsidRPr="008F7328" w:rsidRDefault="006F2894" w:rsidP="006F2894">
            <w:pPr>
              <w:pStyle w:val="TAR"/>
            </w:pPr>
            <w:r w:rsidRPr="00763021">
              <w:t>1.347</w:t>
            </w:r>
          </w:p>
        </w:tc>
        <w:tc>
          <w:tcPr>
            <w:tcW w:w="1470" w:type="dxa"/>
          </w:tcPr>
          <w:p w14:paraId="745951DE" w14:textId="77777777" w:rsidR="006F2894" w:rsidRPr="008F7328" w:rsidRDefault="006F2894" w:rsidP="006F2894">
            <w:pPr>
              <w:pStyle w:val="TAR"/>
            </w:pPr>
            <w:r w:rsidRPr="00763021">
              <w:t>0.035</w:t>
            </w:r>
          </w:p>
        </w:tc>
        <w:tc>
          <w:tcPr>
            <w:tcW w:w="1473" w:type="dxa"/>
          </w:tcPr>
          <w:p w14:paraId="21A6A052" w14:textId="77777777" w:rsidR="006F2894" w:rsidRPr="008F7328" w:rsidRDefault="006F2894" w:rsidP="006F2894">
            <w:pPr>
              <w:pStyle w:val="TAR"/>
            </w:pPr>
            <w:r w:rsidRPr="00763021">
              <w:t>0.229</w:t>
            </w:r>
          </w:p>
        </w:tc>
      </w:tr>
      <w:bookmarkEnd w:id="49"/>
    </w:tbl>
    <w:p w14:paraId="2FB63EB1" w14:textId="55BB667B" w:rsidR="006F2894" w:rsidRPr="009A4446" w:rsidRDefault="006F2894" w:rsidP="009A4446"/>
    <w:p w14:paraId="17E3D9C2" w14:textId="77777777" w:rsidR="009A4446" w:rsidRDefault="009A4446" w:rsidP="009A4446">
      <w:pPr>
        <w:pStyle w:val="Heading4"/>
      </w:pPr>
      <w:bookmarkStart w:id="50" w:name="_Toc73940046"/>
      <w:r>
        <w:t>5.1.4.9</w:t>
      </w:r>
      <w:r>
        <w:tab/>
        <w:t>Simulation results for Influence of Noise</w:t>
      </w:r>
      <w:bookmarkEnd w:id="50"/>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36EDB12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5.1.4.9-1</w:t>
      </w:r>
      <w:r>
        <w:t>.</w:t>
      </w:r>
    </w:p>
    <w:p w14:paraId="57B13E38" w14:textId="4C2A19A3" w:rsidR="007B5869" w:rsidRDefault="007B5869" w:rsidP="009A4446">
      <w:r>
        <w:rPr>
          <w:noProof/>
        </w:rPr>
        <w:lastRenderedPageBreak/>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77777777" w:rsidR="007B5869" w:rsidRDefault="007B5869" w:rsidP="007B5869">
      <w:pPr>
        <w:pStyle w:val="TF"/>
      </w:pPr>
      <w:r>
        <w:t>Figure 5.1.4.9-1: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1EA0D561"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 xml:space="preserve">=32cm,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-12.5cm=19.5cm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=32cm)</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77777777" w:rsidR="007B5869" w:rsidRDefault="007B5869" w:rsidP="007B5869">
      <w:r>
        <w:t>The improvements in SNR for CFFNF and CFFDNF compared to DFF/IFF are tabulated in Table 5.1.4.9-1.</w:t>
      </w:r>
    </w:p>
    <w:p w14:paraId="3DC0A56E" w14:textId="77C9427D" w:rsidR="007B5869" w:rsidRDefault="007B5869" w:rsidP="007B5869">
      <w:pPr>
        <w:pStyle w:val="TH"/>
      </w:pPr>
      <w:r>
        <w:t>Table 5.1.4.9-1: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7777777" w:rsidR="007B5869" w:rsidRPr="004230F7" w:rsidRDefault="007B5869" w:rsidP="007B5869">
            <w:pPr>
              <w:pStyle w:val="TAH"/>
              <w:rPr>
                <w:lang w:val="en-US"/>
              </w:rPr>
            </w:pPr>
            <w:r w:rsidRPr="004230F7">
              <w:rPr>
                <w:lang w:val="en-US"/>
              </w:rPr>
              <w:t>@32cm</w:t>
            </w:r>
          </w:p>
        </w:tc>
        <w:tc>
          <w:tcPr>
            <w:tcW w:w="1087" w:type="dxa"/>
            <w:shd w:val="clear" w:color="auto" w:fill="D9D9D9" w:themeFill="background1" w:themeFillShade="D9"/>
            <w:noWrap/>
            <w:vAlign w:val="center"/>
            <w:hideMark/>
          </w:tcPr>
          <w:p w14:paraId="76B0D744" w14:textId="77777777" w:rsidR="007B5869" w:rsidRPr="004230F7" w:rsidRDefault="007B5869" w:rsidP="007B5869">
            <w:pPr>
              <w:pStyle w:val="TAH"/>
              <w:rPr>
                <w:lang w:val="en-US"/>
              </w:rPr>
            </w:pPr>
            <w:r w:rsidRPr="004230F7">
              <w:rPr>
                <w:lang w:val="en-US"/>
              </w:rPr>
              <w:t>@19.5cm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B957C0">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1E44350C"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B957C0">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AFC701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B957C0">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44A47200"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B957C0">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5FC3FCCE"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B957C0">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2FAABF0D"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B957C0">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7777777" w:rsidR="007B5869" w:rsidRPr="004230F7" w:rsidRDefault="007B5869" w:rsidP="007B5869">
            <w:pPr>
              <w:pStyle w:val="TAR"/>
              <w:rPr>
                <w:lang w:val="en-US"/>
              </w:rPr>
            </w:pPr>
            <w:r w:rsidRPr="004230F7">
              <w:rPr>
                <w:lang w:val="en-US"/>
              </w:rPr>
              <w:t>9.9</w:t>
            </w:r>
          </w:p>
        </w:tc>
        <w:tc>
          <w:tcPr>
            <w:tcW w:w="1087" w:type="dxa"/>
            <w:shd w:val="clear" w:color="auto" w:fill="auto"/>
            <w:noWrap/>
            <w:vAlign w:val="bottom"/>
            <w:hideMark/>
          </w:tcPr>
          <w:p w14:paraId="3FF242D5" w14:textId="77777777" w:rsidR="007B5869" w:rsidRPr="004230F7" w:rsidRDefault="007B5869" w:rsidP="007B5869">
            <w:pPr>
              <w:pStyle w:val="TAR"/>
              <w:rPr>
                <w:lang w:val="en-US"/>
              </w:rPr>
            </w:pPr>
            <w:r w:rsidRPr="004230F7">
              <w:rPr>
                <w:lang w:val="en-US"/>
              </w:rPr>
              <w:t>14.2</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7777777" w:rsidR="008C3007" w:rsidRDefault="008C3007" w:rsidP="008C3007">
      <w:r>
        <w:t xml:space="preserve">In our influence of noise calculations, we assumed a range of SNR values for the DFF/IFF methodology at the TE input and scaled the effective SNR at the TE input for the CFFDNF/CFFNF analyses as shown in Table 5.1.4.9-2 based on the FSPL/SNR improvements in Table 5.1.4.9-1. </w:t>
      </w:r>
    </w:p>
    <w:p w14:paraId="13EDCCB2" w14:textId="439AAA21" w:rsidR="008C3007" w:rsidRDefault="008C3007" w:rsidP="008C3007">
      <w:pPr>
        <w:pStyle w:val="TH"/>
      </w:pPr>
      <w:r>
        <w:lastRenderedPageBreak/>
        <w:t>Table 5.1.4.9-2: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77777777" w:rsidR="008C3007" w:rsidRPr="004230F7" w:rsidRDefault="008C3007" w:rsidP="008C3007">
            <w:pPr>
              <w:pStyle w:val="TAH"/>
              <w:rPr>
                <w:lang w:val="en-US"/>
              </w:rPr>
            </w:pPr>
            <w:r w:rsidRPr="004230F7">
              <w:rPr>
                <w:lang w:val="en-US"/>
              </w:rPr>
              <w:t>@32cm</w:t>
            </w:r>
          </w:p>
        </w:tc>
        <w:tc>
          <w:tcPr>
            <w:tcW w:w="0" w:type="auto"/>
            <w:shd w:val="clear" w:color="auto" w:fill="D9D9D9" w:themeFill="background1" w:themeFillShade="D9"/>
            <w:noWrap/>
            <w:vAlign w:val="bottom"/>
            <w:hideMark/>
          </w:tcPr>
          <w:p w14:paraId="1BACF66F" w14:textId="77777777" w:rsidR="008C3007" w:rsidRPr="004230F7" w:rsidRDefault="008C3007" w:rsidP="008C3007">
            <w:pPr>
              <w:pStyle w:val="TAH"/>
              <w:rPr>
                <w:lang w:val="en-US"/>
              </w:rPr>
            </w:pPr>
            <w:r w:rsidRPr="004230F7">
              <w:rPr>
                <w:lang w:val="en-US"/>
              </w:rPr>
              <w:t>@19.5cm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B957C0">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7777777" w:rsidR="008C3007" w:rsidRPr="008C3007" w:rsidRDefault="008C3007" w:rsidP="008C3007">
            <w:pPr>
              <w:pStyle w:val="TAR"/>
            </w:pPr>
            <w:r w:rsidRPr="008C3007">
              <w:t>-5.1</w:t>
            </w:r>
          </w:p>
        </w:tc>
        <w:tc>
          <w:tcPr>
            <w:tcW w:w="0" w:type="auto"/>
            <w:shd w:val="clear" w:color="auto" w:fill="auto"/>
            <w:noWrap/>
            <w:vAlign w:val="bottom"/>
            <w:hideMark/>
          </w:tcPr>
          <w:p w14:paraId="335A53C0" w14:textId="77777777" w:rsidR="008C3007" w:rsidRPr="008C3007" w:rsidRDefault="008C3007" w:rsidP="008C3007">
            <w:pPr>
              <w:pStyle w:val="TAR"/>
            </w:pPr>
            <w:r w:rsidRPr="008C3007">
              <w:t>-0.8</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B957C0">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7777777" w:rsidR="008C3007" w:rsidRPr="008C3007" w:rsidRDefault="008C3007" w:rsidP="008C3007">
            <w:pPr>
              <w:pStyle w:val="TAR"/>
            </w:pPr>
            <w:r w:rsidRPr="008C3007">
              <w:t>-0.1</w:t>
            </w:r>
          </w:p>
        </w:tc>
        <w:tc>
          <w:tcPr>
            <w:tcW w:w="0" w:type="auto"/>
            <w:shd w:val="clear" w:color="auto" w:fill="auto"/>
            <w:noWrap/>
            <w:vAlign w:val="bottom"/>
            <w:hideMark/>
          </w:tcPr>
          <w:p w14:paraId="1BC70CF6" w14:textId="77777777" w:rsidR="008C3007" w:rsidRPr="008C3007" w:rsidRDefault="008C3007" w:rsidP="008C3007">
            <w:pPr>
              <w:pStyle w:val="TAR"/>
            </w:pPr>
            <w:r w:rsidRPr="008C3007">
              <w:t>4.2</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B957C0">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77777777" w:rsidR="008C3007" w:rsidRPr="008C3007" w:rsidRDefault="008C3007" w:rsidP="008C3007">
            <w:pPr>
              <w:pStyle w:val="TAR"/>
            </w:pPr>
            <w:r w:rsidRPr="008C3007">
              <w:t>4.9</w:t>
            </w:r>
          </w:p>
        </w:tc>
        <w:tc>
          <w:tcPr>
            <w:tcW w:w="0" w:type="auto"/>
            <w:shd w:val="clear" w:color="auto" w:fill="auto"/>
            <w:noWrap/>
            <w:vAlign w:val="bottom"/>
            <w:hideMark/>
          </w:tcPr>
          <w:p w14:paraId="1AC8CA16" w14:textId="77777777" w:rsidR="008C3007" w:rsidRPr="008C3007" w:rsidRDefault="008C3007" w:rsidP="008C3007">
            <w:pPr>
              <w:pStyle w:val="TAR"/>
            </w:pPr>
            <w:r w:rsidRPr="008C3007">
              <w:t>9.2</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B957C0">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77777777" w:rsidR="008C3007" w:rsidRPr="008C3007" w:rsidRDefault="008C3007" w:rsidP="008C3007">
            <w:pPr>
              <w:pStyle w:val="TAR"/>
            </w:pPr>
            <w:r w:rsidRPr="008C3007">
              <w:t>9.9</w:t>
            </w:r>
          </w:p>
        </w:tc>
        <w:tc>
          <w:tcPr>
            <w:tcW w:w="0" w:type="auto"/>
            <w:shd w:val="clear" w:color="auto" w:fill="auto"/>
            <w:noWrap/>
            <w:vAlign w:val="bottom"/>
            <w:hideMark/>
          </w:tcPr>
          <w:p w14:paraId="467B62E0" w14:textId="77777777" w:rsidR="008C3007" w:rsidRPr="008C3007" w:rsidRDefault="008C3007" w:rsidP="008C3007">
            <w:pPr>
              <w:pStyle w:val="TAR"/>
            </w:pPr>
            <w:r w:rsidRPr="008C3007">
              <w:t>14.2</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B957C0">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77777777" w:rsidR="008C3007" w:rsidRPr="008C3007" w:rsidRDefault="008C3007" w:rsidP="008C3007">
            <w:pPr>
              <w:pStyle w:val="TAR"/>
            </w:pPr>
            <w:r w:rsidRPr="008C3007">
              <w:t>14.9</w:t>
            </w:r>
          </w:p>
        </w:tc>
        <w:tc>
          <w:tcPr>
            <w:tcW w:w="0" w:type="auto"/>
            <w:shd w:val="clear" w:color="auto" w:fill="auto"/>
            <w:noWrap/>
            <w:vAlign w:val="bottom"/>
            <w:hideMark/>
          </w:tcPr>
          <w:p w14:paraId="00FBA59C" w14:textId="77777777" w:rsidR="008C3007" w:rsidRPr="008C3007" w:rsidRDefault="008C3007" w:rsidP="008C3007">
            <w:pPr>
              <w:pStyle w:val="TAR"/>
            </w:pPr>
            <w:r w:rsidRPr="008C3007">
              <w:t>19.2</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B957C0">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77777777" w:rsidR="008C3007" w:rsidRPr="008C3007" w:rsidRDefault="008C3007" w:rsidP="008C3007">
            <w:pPr>
              <w:pStyle w:val="TAR"/>
            </w:pPr>
            <w:r w:rsidRPr="008C3007">
              <w:t>19.9</w:t>
            </w:r>
          </w:p>
        </w:tc>
        <w:tc>
          <w:tcPr>
            <w:tcW w:w="0" w:type="auto"/>
            <w:shd w:val="clear" w:color="auto" w:fill="auto"/>
            <w:noWrap/>
            <w:vAlign w:val="bottom"/>
            <w:hideMark/>
          </w:tcPr>
          <w:p w14:paraId="14D3945E" w14:textId="77777777" w:rsidR="008C3007" w:rsidRPr="008C3007" w:rsidRDefault="008C3007" w:rsidP="008C3007">
            <w:pPr>
              <w:pStyle w:val="TAR"/>
            </w:pPr>
            <w:r w:rsidRPr="008C3007">
              <w:t>24.2</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B957C0">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77777777" w:rsidR="008C3007" w:rsidRPr="008C3007" w:rsidRDefault="008C3007" w:rsidP="008C3007">
            <w:pPr>
              <w:pStyle w:val="TAR"/>
            </w:pPr>
            <w:r w:rsidRPr="008C3007">
              <w:t>24.9</w:t>
            </w:r>
          </w:p>
        </w:tc>
        <w:tc>
          <w:tcPr>
            <w:tcW w:w="0" w:type="auto"/>
            <w:shd w:val="clear" w:color="auto" w:fill="auto"/>
            <w:noWrap/>
            <w:vAlign w:val="bottom"/>
          </w:tcPr>
          <w:p w14:paraId="0316BD46" w14:textId="77777777" w:rsidR="008C3007" w:rsidRPr="008C3007" w:rsidRDefault="008C3007" w:rsidP="008C3007">
            <w:pPr>
              <w:pStyle w:val="TAR"/>
            </w:pPr>
            <w:r w:rsidRPr="008C3007">
              <w:t>29.2</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6DC8CE39"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5.1.4.9-3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5.1.4.9-4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02467C81" w:rsidR="008C3007" w:rsidRDefault="00CC3890" w:rsidP="006F6353">
      <w:pPr>
        <w:pStyle w:val="TH"/>
      </w:pPr>
      <w:r w:rsidRPr="00CC3890">
        <w:t>Table 5.1.4.9-3: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77777777"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=19.5cm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77777777" w:rsidR="00CC3890" w:rsidRPr="004230F7" w:rsidRDefault="00CC3890" w:rsidP="00CC3890">
            <w:pPr>
              <w:pStyle w:val="TAR"/>
              <w:rPr>
                <w:lang w:val="en-US"/>
              </w:rPr>
            </w:pPr>
            <w:r w:rsidRPr="004230F7">
              <w:rPr>
                <w:lang w:val="en-US"/>
              </w:rPr>
              <w:t>-0.8</w:t>
            </w:r>
          </w:p>
        </w:tc>
        <w:tc>
          <w:tcPr>
            <w:tcW w:w="980" w:type="dxa"/>
            <w:tcBorders>
              <w:top w:val="nil"/>
              <w:left w:val="nil"/>
              <w:bottom w:val="single" w:sz="4" w:space="0" w:color="auto"/>
              <w:right w:val="single" w:sz="4" w:space="0" w:color="auto"/>
            </w:tcBorders>
            <w:shd w:val="clear" w:color="auto" w:fill="auto"/>
            <w:noWrap/>
            <w:hideMark/>
          </w:tcPr>
          <w:p w14:paraId="026884DC" w14:textId="77777777" w:rsidR="00CC3890" w:rsidRPr="004230F7" w:rsidRDefault="00CC3890" w:rsidP="00CC3890">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7EBDA0BE" w14:textId="77777777" w:rsidR="00CC3890" w:rsidRPr="004230F7" w:rsidRDefault="00CC3890" w:rsidP="00CC3890">
            <w:pPr>
              <w:pStyle w:val="TAR"/>
              <w:rPr>
                <w:lang w:val="en-US"/>
              </w:rPr>
            </w:pPr>
            <w:r w:rsidRPr="004230F7">
              <w:rPr>
                <w:lang w:val="en-US"/>
              </w:rPr>
              <w:t>3.4</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77777777" w:rsidR="00CC3890" w:rsidRPr="004230F7" w:rsidRDefault="00CC3890" w:rsidP="00CC3890">
            <w:pPr>
              <w:pStyle w:val="TAR"/>
              <w:rPr>
                <w:lang w:val="en-US"/>
              </w:rPr>
            </w:pPr>
            <w:r w:rsidRPr="004230F7">
              <w:rPr>
                <w:lang w:val="en-US"/>
              </w:rPr>
              <w:t>4.2</w:t>
            </w:r>
          </w:p>
        </w:tc>
        <w:tc>
          <w:tcPr>
            <w:tcW w:w="980" w:type="dxa"/>
            <w:tcBorders>
              <w:top w:val="nil"/>
              <w:left w:val="nil"/>
              <w:bottom w:val="single" w:sz="4" w:space="0" w:color="auto"/>
              <w:right w:val="single" w:sz="4" w:space="0" w:color="auto"/>
            </w:tcBorders>
            <w:shd w:val="clear" w:color="auto" w:fill="auto"/>
            <w:noWrap/>
            <w:hideMark/>
          </w:tcPr>
          <w:p w14:paraId="76A83983" w14:textId="77777777" w:rsidR="00CC3890" w:rsidRPr="004230F7" w:rsidRDefault="00CC3890" w:rsidP="00CC3890">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2EB3493B" w14:textId="77777777" w:rsidR="00CC3890" w:rsidRPr="004230F7" w:rsidRDefault="00CC3890" w:rsidP="00CC3890">
            <w:pPr>
              <w:pStyle w:val="TAR"/>
              <w:rPr>
                <w:lang w:val="en-US"/>
              </w:rPr>
            </w:pPr>
            <w:r w:rsidRPr="004230F7">
              <w:rPr>
                <w:lang w:val="en-US"/>
              </w:rPr>
              <w:t>1.4</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77777777" w:rsidR="00CC3890" w:rsidRPr="004230F7" w:rsidRDefault="00CC3890" w:rsidP="00CC3890">
            <w:pPr>
              <w:pStyle w:val="TAR"/>
              <w:rPr>
                <w:lang w:val="en-US"/>
              </w:rPr>
            </w:pPr>
            <w:r w:rsidRPr="004230F7">
              <w:rPr>
                <w:lang w:val="en-US"/>
              </w:rPr>
              <w:t>9.2</w:t>
            </w:r>
          </w:p>
        </w:tc>
        <w:tc>
          <w:tcPr>
            <w:tcW w:w="980" w:type="dxa"/>
            <w:tcBorders>
              <w:top w:val="nil"/>
              <w:left w:val="nil"/>
              <w:bottom w:val="single" w:sz="4" w:space="0" w:color="auto"/>
              <w:right w:val="single" w:sz="4" w:space="0" w:color="auto"/>
            </w:tcBorders>
            <w:shd w:val="clear" w:color="auto" w:fill="auto"/>
            <w:noWrap/>
            <w:hideMark/>
          </w:tcPr>
          <w:p w14:paraId="75863FEF" w14:textId="77777777" w:rsidR="00CC3890" w:rsidRPr="004230F7" w:rsidRDefault="00CC3890" w:rsidP="00CC3890">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A4FB347" w14:textId="77777777" w:rsidR="00CC3890" w:rsidRPr="004230F7" w:rsidRDefault="00CC3890" w:rsidP="00CC3890">
            <w:pPr>
              <w:pStyle w:val="TAR"/>
              <w:rPr>
                <w:lang w:val="en-US"/>
              </w:rPr>
            </w:pPr>
            <w:r w:rsidRPr="004230F7">
              <w:rPr>
                <w:lang w:val="en-US"/>
              </w:rPr>
              <w:t>0.5</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77777777" w:rsidR="00CC3890" w:rsidRPr="004230F7" w:rsidRDefault="00CC3890" w:rsidP="00CC3890">
            <w:pPr>
              <w:pStyle w:val="TAR"/>
              <w:rPr>
                <w:lang w:val="en-US"/>
              </w:rPr>
            </w:pPr>
            <w:r w:rsidRPr="004230F7">
              <w:rPr>
                <w:lang w:val="en-US"/>
              </w:rPr>
              <w:t>14.2</w:t>
            </w:r>
          </w:p>
        </w:tc>
        <w:tc>
          <w:tcPr>
            <w:tcW w:w="980" w:type="dxa"/>
            <w:tcBorders>
              <w:top w:val="nil"/>
              <w:left w:val="nil"/>
              <w:bottom w:val="single" w:sz="4" w:space="0" w:color="auto"/>
              <w:right w:val="single" w:sz="4" w:space="0" w:color="auto"/>
            </w:tcBorders>
            <w:shd w:val="clear" w:color="auto" w:fill="auto"/>
            <w:noWrap/>
            <w:hideMark/>
          </w:tcPr>
          <w:p w14:paraId="7039191E" w14:textId="77777777" w:rsidR="00CC3890" w:rsidRPr="004230F7" w:rsidRDefault="00CC3890" w:rsidP="00CC3890">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59859932" w14:textId="77777777" w:rsidR="00CC3890" w:rsidRPr="004230F7" w:rsidRDefault="00CC3890" w:rsidP="00CC3890">
            <w:pPr>
              <w:pStyle w:val="TAR"/>
              <w:rPr>
                <w:lang w:val="en-US"/>
              </w:rPr>
            </w:pPr>
            <w:r w:rsidRPr="004230F7">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77777777" w:rsidR="00CC3890" w:rsidRPr="004230F7" w:rsidRDefault="00CC3890" w:rsidP="00CC3890">
            <w:pPr>
              <w:pStyle w:val="TAR"/>
              <w:rPr>
                <w:lang w:val="en-US"/>
              </w:rPr>
            </w:pPr>
            <w:r w:rsidRPr="004230F7">
              <w:rPr>
                <w:lang w:val="en-US"/>
              </w:rPr>
              <w:t>19.2</w:t>
            </w:r>
          </w:p>
        </w:tc>
        <w:tc>
          <w:tcPr>
            <w:tcW w:w="980" w:type="dxa"/>
            <w:tcBorders>
              <w:top w:val="nil"/>
              <w:left w:val="nil"/>
              <w:bottom w:val="single" w:sz="4" w:space="0" w:color="auto"/>
              <w:right w:val="single" w:sz="4" w:space="0" w:color="auto"/>
            </w:tcBorders>
            <w:shd w:val="clear" w:color="auto" w:fill="auto"/>
            <w:noWrap/>
            <w:hideMark/>
          </w:tcPr>
          <w:p w14:paraId="0910823E"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77777777" w:rsidR="00CC3890" w:rsidRPr="004230F7" w:rsidRDefault="00CC3890" w:rsidP="00CC3890">
            <w:pPr>
              <w:pStyle w:val="TAR"/>
              <w:rPr>
                <w:lang w:val="en-US"/>
              </w:rPr>
            </w:pPr>
            <w:r w:rsidRPr="004230F7">
              <w:rPr>
                <w:lang w:val="en-US"/>
              </w:rPr>
              <w:t>24.2</w:t>
            </w:r>
          </w:p>
        </w:tc>
        <w:tc>
          <w:tcPr>
            <w:tcW w:w="980" w:type="dxa"/>
            <w:tcBorders>
              <w:top w:val="nil"/>
              <w:left w:val="nil"/>
              <w:bottom w:val="single" w:sz="4" w:space="0" w:color="auto"/>
              <w:right w:val="single" w:sz="4" w:space="0" w:color="auto"/>
            </w:tcBorders>
            <w:shd w:val="clear" w:color="auto" w:fill="auto"/>
            <w:noWrap/>
            <w:hideMark/>
          </w:tcPr>
          <w:p w14:paraId="57DABEB2"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77777777" w:rsidR="00CC3890" w:rsidRPr="004230F7" w:rsidRDefault="00CC3890" w:rsidP="00CC3890">
            <w:pPr>
              <w:pStyle w:val="TAR"/>
              <w:rPr>
                <w:lang w:val="en-US"/>
              </w:rPr>
            </w:pPr>
            <w:r w:rsidRPr="004230F7">
              <w:rPr>
                <w:lang w:val="en-US"/>
              </w:rPr>
              <w:t>29.2</w:t>
            </w:r>
          </w:p>
        </w:tc>
        <w:tc>
          <w:tcPr>
            <w:tcW w:w="980" w:type="dxa"/>
            <w:tcBorders>
              <w:top w:val="nil"/>
              <w:left w:val="nil"/>
              <w:bottom w:val="single" w:sz="4" w:space="0" w:color="auto"/>
              <w:right w:val="single" w:sz="4" w:space="0" w:color="auto"/>
            </w:tcBorders>
            <w:shd w:val="clear" w:color="auto" w:fill="auto"/>
            <w:noWrap/>
            <w:hideMark/>
          </w:tcPr>
          <w:p w14:paraId="64B1B893"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676B7E0D" w:rsidR="00CC3890" w:rsidRDefault="006F6353" w:rsidP="006F6353">
      <w:pPr>
        <w:pStyle w:val="TH"/>
      </w:pPr>
      <w:r w:rsidRPr="006F6353">
        <w:lastRenderedPageBreak/>
        <w:t>Table 5.1.4.9-4: Influence of Noise Simulations and Calculations for DFF/IFF, CFFDNF, CFFNF based on largest measurement distance d</w:t>
      </w:r>
      <w:r w:rsidRPr="0093794D">
        <w:rPr>
          <w:vertAlign w:val="subscript"/>
        </w:rPr>
        <w:t>max</w:t>
      </w:r>
    </w:p>
    <w:tbl>
      <w:tblPr>
        <w:tblW w:w="9800"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7777777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=32cm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77777777" w:rsidR="006F6353" w:rsidRPr="004230F7" w:rsidRDefault="006F6353" w:rsidP="006F6353">
            <w:pPr>
              <w:pStyle w:val="TAR"/>
              <w:rPr>
                <w:lang w:val="en-US"/>
              </w:rPr>
            </w:pPr>
            <w:r w:rsidRPr="004230F7">
              <w:rPr>
                <w:lang w:val="en-US"/>
              </w:rPr>
              <w:t>-5.1</w:t>
            </w:r>
          </w:p>
        </w:tc>
        <w:tc>
          <w:tcPr>
            <w:tcW w:w="980" w:type="dxa"/>
            <w:tcBorders>
              <w:top w:val="nil"/>
              <w:left w:val="nil"/>
              <w:bottom w:val="single" w:sz="4" w:space="0" w:color="auto"/>
              <w:right w:val="single" w:sz="4" w:space="0" w:color="auto"/>
            </w:tcBorders>
            <w:shd w:val="clear" w:color="auto" w:fill="auto"/>
            <w:noWrap/>
            <w:hideMark/>
          </w:tcPr>
          <w:p w14:paraId="287E2EBB" w14:textId="77777777" w:rsidR="006F6353" w:rsidRPr="004230F7" w:rsidRDefault="006F6353" w:rsidP="006F6353">
            <w:pPr>
              <w:pStyle w:val="TAR"/>
              <w:rPr>
                <w:lang w:val="en-US"/>
              </w:rPr>
            </w:pPr>
            <w:r w:rsidRPr="004230F7">
              <w:rPr>
                <w:lang w:val="en-US"/>
              </w:rPr>
              <w:t>5.8</w:t>
            </w:r>
          </w:p>
        </w:tc>
        <w:tc>
          <w:tcPr>
            <w:tcW w:w="980" w:type="dxa"/>
            <w:tcBorders>
              <w:top w:val="nil"/>
              <w:left w:val="nil"/>
              <w:bottom w:val="single" w:sz="4" w:space="0" w:color="auto"/>
              <w:right w:val="single" w:sz="4" w:space="0" w:color="auto"/>
            </w:tcBorders>
            <w:shd w:val="clear" w:color="auto" w:fill="auto"/>
            <w:noWrap/>
            <w:hideMark/>
          </w:tcPr>
          <w:p w14:paraId="0BD387D7" w14:textId="77777777" w:rsidR="006F6353" w:rsidRPr="004230F7" w:rsidRDefault="006F6353" w:rsidP="006F6353">
            <w:pPr>
              <w:pStyle w:val="TAR"/>
              <w:rPr>
                <w:lang w:val="en-US"/>
              </w:rPr>
            </w:pPr>
            <w:r w:rsidRPr="004230F7">
              <w:rPr>
                <w:lang w:val="en-US"/>
              </w:rPr>
              <w:t>6.3</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980"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980"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9D7FFE9"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3E8135F5" w14:textId="77777777" w:rsidR="006F6353" w:rsidRPr="004230F7" w:rsidRDefault="006F6353" w:rsidP="006F6353">
            <w:pPr>
              <w:pStyle w:val="TAR"/>
              <w:rPr>
                <w:lang w:val="en-US"/>
              </w:rPr>
            </w:pPr>
            <w:r w:rsidRPr="004230F7">
              <w:rPr>
                <w:lang w:val="en-US"/>
              </w:rPr>
              <w:t>3.1</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980"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980"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980"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77777777" w:rsidR="006F6353" w:rsidRPr="004230F7" w:rsidRDefault="006F6353" w:rsidP="006F6353">
            <w:pPr>
              <w:pStyle w:val="TAR"/>
              <w:rPr>
                <w:lang w:val="en-US"/>
              </w:rPr>
            </w:pPr>
            <w:r w:rsidRPr="004230F7">
              <w:rPr>
                <w:lang w:val="en-US"/>
              </w:rPr>
              <w:t>4.9</w:t>
            </w:r>
          </w:p>
        </w:tc>
        <w:tc>
          <w:tcPr>
            <w:tcW w:w="980" w:type="dxa"/>
            <w:tcBorders>
              <w:top w:val="nil"/>
              <w:left w:val="nil"/>
              <w:bottom w:val="single" w:sz="4" w:space="0" w:color="auto"/>
              <w:right w:val="single" w:sz="4" w:space="0" w:color="auto"/>
            </w:tcBorders>
            <w:shd w:val="clear" w:color="auto" w:fill="auto"/>
            <w:noWrap/>
            <w:hideMark/>
          </w:tcPr>
          <w:p w14:paraId="32FC9FA4"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20851C9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980"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980"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980"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77777777" w:rsidR="006F6353" w:rsidRPr="004230F7" w:rsidRDefault="006F6353" w:rsidP="006F6353">
            <w:pPr>
              <w:pStyle w:val="TAR"/>
              <w:rPr>
                <w:lang w:val="en-US"/>
              </w:rPr>
            </w:pPr>
            <w:r w:rsidRPr="004230F7">
              <w:rPr>
                <w:lang w:val="en-US"/>
              </w:rPr>
              <w:t>9.9</w:t>
            </w:r>
          </w:p>
        </w:tc>
        <w:tc>
          <w:tcPr>
            <w:tcW w:w="980" w:type="dxa"/>
            <w:tcBorders>
              <w:top w:val="nil"/>
              <w:left w:val="nil"/>
              <w:bottom w:val="single" w:sz="4" w:space="0" w:color="auto"/>
              <w:right w:val="single" w:sz="4" w:space="0" w:color="auto"/>
            </w:tcBorders>
            <w:shd w:val="clear" w:color="auto" w:fill="auto"/>
            <w:noWrap/>
            <w:hideMark/>
          </w:tcPr>
          <w:p w14:paraId="489A9518" w14:textId="77777777" w:rsidR="006F6353" w:rsidRPr="004230F7" w:rsidRDefault="006F6353" w:rsidP="006F6353">
            <w:pPr>
              <w:pStyle w:val="TAR"/>
              <w:rPr>
                <w:lang w:val="en-US"/>
              </w:rPr>
            </w:pPr>
            <w:r w:rsidRPr="004230F7">
              <w:rPr>
                <w:lang w:val="en-US"/>
              </w:rPr>
              <w:t>0.3</w:t>
            </w:r>
          </w:p>
        </w:tc>
        <w:tc>
          <w:tcPr>
            <w:tcW w:w="980" w:type="dxa"/>
            <w:tcBorders>
              <w:top w:val="nil"/>
              <w:left w:val="nil"/>
              <w:bottom w:val="single" w:sz="4" w:space="0" w:color="auto"/>
              <w:right w:val="single" w:sz="4" w:space="0" w:color="auto"/>
            </w:tcBorders>
            <w:shd w:val="clear" w:color="auto" w:fill="auto"/>
            <w:noWrap/>
            <w:hideMark/>
          </w:tcPr>
          <w:p w14:paraId="6D56A6BD"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980"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980"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77777777" w:rsidR="006F6353" w:rsidRPr="004230F7" w:rsidRDefault="006F6353" w:rsidP="006F6353">
            <w:pPr>
              <w:pStyle w:val="TAR"/>
              <w:rPr>
                <w:lang w:val="en-US"/>
              </w:rPr>
            </w:pPr>
            <w:r w:rsidRPr="004230F7">
              <w:rPr>
                <w:lang w:val="en-US"/>
              </w:rPr>
              <w:t>14.9</w:t>
            </w:r>
          </w:p>
        </w:tc>
        <w:tc>
          <w:tcPr>
            <w:tcW w:w="980" w:type="dxa"/>
            <w:tcBorders>
              <w:top w:val="nil"/>
              <w:left w:val="nil"/>
              <w:bottom w:val="single" w:sz="4" w:space="0" w:color="auto"/>
              <w:right w:val="single" w:sz="4" w:space="0" w:color="auto"/>
            </w:tcBorders>
            <w:shd w:val="clear" w:color="auto" w:fill="auto"/>
            <w:noWrap/>
            <w:hideMark/>
          </w:tcPr>
          <w:p w14:paraId="79BE2E6F"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0085E99"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980"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980"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77777777" w:rsidR="006F6353" w:rsidRPr="004230F7" w:rsidRDefault="006F6353" w:rsidP="006F6353">
            <w:pPr>
              <w:pStyle w:val="TAR"/>
              <w:rPr>
                <w:lang w:val="en-US"/>
              </w:rPr>
            </w:pPr>
            <w:r w:rsidRPr="004230F7">
              <w:rPr>
                <w:lang w:val="en-US"/>
              </w:rPr>
              <w:t>19.9</w:t>
            </w:r>
          </w:p>
        </w:tc>
        <w:tc>
          <w:tcPr>
            <w:tcW w:w="980"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6546AD6"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980"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980"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77777777" w:rsidR="006F6353" w:rsidRPr="004230F7" w:rsidRDefault="006F6353" w:rsidP="006F6353">
            <w:pPr>
              <w:pStyle w:val="TAR"/>
              <w:rPr>
                <w:lang w:val="en-US"/>
              </w:rPr>
            </w:pPr>
            <w:r w:rsidRPr="004230F7">
              <w:rPr>
                <w:lang w:val="en-US"/>
              </w:rPr>
              <w:t>24.9</w:t>
            </w:r>
          </w:p>
        </w:tc>
        <w:tc>
          <w:tcPr>
            <w:tcW w:w="980"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980"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980"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6D782A04" w14:textId="11E007CF" w:rsidR="006F6353" w:rsidRDefault="006F6353" w:rsidP="008C3007"/>
    <w:p w14:paraId="588A9F54" w14:textId="77777777" w:rsidR="00A04955" w:rsidRDefault="00A04955" w:rsidP="00A04955">
      <w:pPr>
        <w:pStyle w:val="Heading4"/>
      </w:pPr>
      <w:bookmarkStart w:id="51" w:name="_Toc73940047"/>
      <w:r>
        <w:t>5.1.4.10</w:t>
      </w:r>
      <w:r>
        <w:tab/>
        <w:t>Simulation Results for offset error MU</w:t>
      </w:r>
      <w:bookmarkEnd w:id="51"/>
    </w:p>
    <w:p w14:paraId="590F4988" w14:textId="77777777"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425679BA" w:rsidR="00A04955" w:rsidRPr="00A04955" w:rsidRDefault="00A04955" w:rsidP="00A04955">
      <w:pPr>
        <w:pStyle w:val="B1"/>
      </w:pPr>
      <w:r>
        <w:t>-</w:t>
      </w:r>
      <w:r w:rsidRPr="00A04955">
        <w:tab/>
        <w:t xml:space="preserve">1000 random offsets (xoffset, yoffset, zoffset), illustrated with red dots in Figure 5.1.4.10-1, were simulated and each offset was considered the actual offset of the antenna array. </w:t>
      </w:r>
    </w:p>
    <w:p w14:paraId="14FD7DF6" w14:textId="7A9DEB92" w:rsidR="00A04955" w:rsidRPr="00A04955" w:rsidRDefault="00A04955" w:rsidP="00A04955">
      <w:pPr>
        <w:pStyle w:val="B1"/>
      </w:pPr>
      <w:r>
        <w:t>-</w:t>
      </w:r>
      <w:r w:rsidRPr="00A04955">
        <w:tab/>
        <w:t>For each random offset, 1000 random declaration errors (xerror, yerror, zerror), illustrated with blue dots in Figure 5.1.4.10-1,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lastRenderedPageBreak/>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61">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77777777" w:rsidR="00A04955" w:rsidRDefault="00A04955" w:rsidP="00A04955">
      <w:pPr>
        <w:pStyle w:val="TF"/>
      </w:pPr>
      <w:r>
        <w:t>Figure 5.1.4.10-1: Illustration of simulation assumptions. The 1000 random offsets considered the actual antenna offsets shown on the left; 1000 random errors around each offset shown on the right.</w:t>
      </w:r>
    </w:p>
    <w:p w14:paraId="046E2D3A" w14:textId="77777777" w:rsidR="00A04955" w:rsidRDefault="00A04955" w:rsidP="00A04955">
      <w:r>
        <w:t xml:space="preserve">The results for this analysis are tabulated in Table 5.1.4.10-1. Similar analyses from another company are included in Table 5.1.4.10-1 focusing only on the uncertainties based on the effect of the antenna offset error on the pathloss, i.e., without the probe antenna gain impact. </w:t>
      </w:r>
    </w:p>
    <w:p w14:paraId="6C1E0B75" w14:textId="11C9B65B" w:rsidR="00A04955" w:rsidRDefault="00A04955" w:rsidP="00A04955">
      <w:pPr>
        <w:pStyle w:val="TH"/>
      </w:pPr>
      <w:r>
        <w:t>Table 5.1.4.10-1: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D86B69">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2" w:name="_Toc73940048"/>
      <w:r w:rsidRPr="00D03E33">
        <w:lastRenderedPageBreak/>
        <w:t>5.1.</w:t>
      </w:r>
      <w:r w:rsidR="00266289">
        <w:t>5</w:t>
      </w:r>
      <w:r w:rsidRPr="00D03E33">
        <w:tab/>
        <w:t>Applicability of NF methodologies</w:t>
      </w:r>
      <w:bookmarkEnd w:id="52"/>
    </w:p>
    <w:p w14:paraId="762850E7" w14:textId="3E58477D"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6C752095" w:rsidR="00D03E33" w:rsidRDefault="00D03E33" w:rsidP="00D03E33">
      <w:pPr>
        <w:pStyle w:val="B2"/>
      </w:pPr>
      <w:r>
        <w:t>-</w:t>
      </w:r>
      <w:r>
        <w:tab/>
        <w:t xml:space="preserve">EIRP/EIS can be approximated very accurately with the NF probe at very close distances (~22cm for PC3, </w:t>
      </w:r>
      <w:r w:rsidR="00205A33">
        <w:t>FFS</w:t>
      </w:r>
      <w:r>
        <w:t xml:space="preserve"> for PC1) with optimized improvements in relaxations.</w:t>
      </w:r>
    </w:p>
    <w:p w14:paraId="4DC323EB" w14:textId="39F6A1D0"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646FF767" w:rsidR="00D03E33" w:rsidRDefault="00D03E33" w:rsidP="00D03E33">
      <w:pPr>
        <w:pStyle w:val="B2"/>
      </w:pPr>
      <w:r>
        <w:t>-</w:t>
      </w:r>
      <w:r>
        <w:tab/>
        <w:t>EIRP/EIS can be approximated very accurately with the NF probe at very close distances (~21cm for PC3, ~</w:t>
      </w:r>
      <w:r w:rsidR="00205A33">
        <w:t xml:space="preserve">31cm </w:t>
      </w:r>
      <w:r>
        <w:t>for PC1) with optimized improvements in relaxations.</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5DB02007" w14:textId="67EB794B" w:rsidR="00D03E33" w:rsidRDefault="00D03E33" w:rsidP="00D03E33">
      <w:pPr>
        <w:pStyle w:val="B2"/>
      </w:pPr>
      <w:r>
        <w:lastRenderedPageBreak/>
        <w:t>-</w:t>
      </w:r>
      <w:r>
        <w:tab/>
        <w:t xml:space="preserve">EIRP/EIS can be approximated </w:t>
      </w:r>
      <w:r w:rsidR="00205A33">
        <w:t xml:space="preserve">very accurately </w:t>
      </w:r>
      <w:r>
        <w:t xml:space="preserve">in the NF </w:t>
      </w:r>
      <w:r w:rsidR="00205A33" w:rsidRPr="00205A33">
        <w:t>, i.e., at 35cm for PC3 no additional MU due to reduced range length is required (min range length for PC1 is FFS).</w:t>
      </w:r>
      <w:r>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650FC070" w14:textId="59694266"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295BF6AB" w14:textId="32CCB757"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r w:rsidRPr="001C0CC4">
        <w:lastRenderedPageBreak/>
        <w:t>Table 5.1</w:t>
      </w:r>
      <w:r>
        <w:t>.</w:t>
      </w:r>
      <w:r w:rsidR="00205A33">
        <w:t>5</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3" w:name="_Toc73940049"/>
      <w:r>
        <w:t>5.1.</w:t>
      </w:r>
      <w:r w:rsidR="00205A33">
        <w:t>6</w:t>
      </w:r>
      <w:r>
        <w:tab/>
        <w:t>Improvement of permitted methods</w:t>
      </w:r>
      <w:bookmarkEnd w:id="53"/>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lastRenderedPageBreak/>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4" w:name="_Toc73940050"/>
      <w:r>
        <w:t>5</w:t>
      </w:r>
      <w:r w:rsidRPr="004D3578">
        <w:t>.</w:t>
      </w:r>
      <w:r>
        <w:t>2</w:t>
      </w:r>
      <w:r w:rsidRPr="004D3578">
        <w:tab/>
      </w:r>
      <w:r>
        <w:t>Polarizat</w:t>
      </w:r>
      <w:r w:rsidR="00866622">
        <w:t>i</w:t>
      </w:r>
      <w:r>
        <w:t xml:space="preserve">on basis mismatch between the </w:t>
      </w:r>
      <w:r w:rsidR="00866622">
        <w:t xml:space="preserve">TE </w:t>
      </w:r>
      <w:r>
        <w:t>and DUT</w:t>
      </w:r>
      <w:bookmarkEnd w:id="54"/>
    </w:p>
    <w:p w14:paraId="3E7AC850" w14:textId="77777777" w:rsidR="00F42672" w:rsidRDefault="00F42672" w:rsidP="00F42672">
      <w:pPr>
        <w:pStyle w:val="Heading3"/>
      </w:pPr>
      <w:bookmarkStart w:id="55" w:name="_Toc73940051"/>
      <w:r>
        <w:t>5.2.1</w:t>
      </w:r>
      <w:r>
        <w:tab/>
        <w:t>General</w:t>
      </w:r>
      <w:bookmarkEnd w:id="55"/>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6" w:name="_Toc73940052"/>
      <w:r w:rsidRPr="00D65352">
        <w:t>5.2.2</w:t>
      </w:r>
      <w:r w:rsidRPr="00D65352">
        <w:tab/>
        <w:t>Enhanced test method for EIRP measurement</w:t>
      </w:r>
      <w:bookmarkEnd w:id="56"/>
    </w:p>
    <w:p w14:paraId="5B6E8C57" w14:textId="77777777" w:rsidR="00D65352" w:rsidRDefault="00D65352" w:rsidP="00D65352">
      <w:pPr>
        <w:pStyle w:val="Heading4"/>
      </w:pPr>
      <w:bookmarkStart w:id="57" w:name="_Toc73940053"/>
      <w:r>
        <w:t>5.2.2.1</w:t>
      </w:r>
      <w:r>
        <w:tab/>
        <w:t>TPMI method</w:t>
      </w:r>
      <w:bookmarkEnd w:id="5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A31EC6"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A31EC6"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A31EC6"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A31EC6"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A31EC6"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A31EC6"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8" w:name="_Toc73940054"/>
      <w:r>
        <w:t>5.2.2.2</w:t>
      </w:r>
      <w:r>
        <w:tab/>
        <w:t>Applicability of TPMI side condition method</w:t>
      </w:r>
      <w:bookmarkEnd w:id="58"/>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9" w:name="_Toc73940055"/>
      <w:r>
        <w:t>5.2.2.3</w:t>
      </w:r>
      <w:r>
        <w:tab/>
        <w:t>Alternative test method</w:t>
      </w:r>
      <w:bookmarkEnd w:id="59"/>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0" w:name="_Toc73940056"/>
      <w:r>
        <w:t>5.2.3</w:t>
      </w:r>
      <w:r>
        <w:tab/>
        <w:t>Enhanced test method for UL demodulation measurement</w:t>
      </w:r>
      <w:bookmarkEnd w:id="60"/>
    </w:p>
    <w:p w14:paraId="37CB20B1" w14:textId="77777777" w:rsidR="003B4B4C" w:rsidRDefault="003B4B4C" w:rsidP="003B4B4C">
      <w:pPr>
        <w:pStyle w:val="Heading4"/>
      </w:pPr>
      <w:bookmarkStart w:id="61" w:name="_Toc73940057"/>
      <w:r>
        <w:t>5.2.3.1</w:t>
      </w:r>
      <w:r>
        <w:tab/>
        <w:t>Test equipment Zero-forcing MIMO receiver</w:t>
      </w:r>
      <w:bookmarkEnd w:id="61"/>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577D8A44" w14:textId="08DDD44E" w:rsidR="006D0E1C" w:rsidRDefault="006D0E1C" w:rsidP="006D0E1C">
      <w:pPr>
        <w:pStyle w:val="Guidance"/>
      </w:pPr>
      <w:r>
        <w:t xml:space="preserve">Editor's note: </w:t>
      </w:r>
      <w:r w:rsidRPr="006D0E1C">
        <w:t>RAN4 didn’t confirm the feasibility and the selection on these methods, further update/remov</w:t>
      </w:r>
      <w:r>
        <w:t>al</w:t>
      </w:r>
      <w:r w:rsidRPr="006D0E1C">
        <w:t xml:space="preserve"> and refinement on these methods </w:t>
      </w:r>
      <w:r>
        <w:t xml:space="preserve">is </w:t>
      </w:r>
      <w:r w:rsidRPr="006D0E1C">
        <w:t>not precluded.</w:t>
      </w:r>
    </w:p>
    <w:p w14:paraId="46B1177C" w14:textId="65E59BAD" w:rsidR="006D0E1C" w:rsidRDefault="006D0E1C" w:rsidP="006D0E1C">
      <w:pPr>
        <w:pStyle w:val="Heading5"/>
      </w:pPr>
      <w:bookmarkStart w:id="62" w:name="_Toc73940058"/>
      <w:r>
        <w:t>5.2.3.1.1</w:t>
      </w:r>
      <w:r>
        <w:tab/>
        <w:t>Method 1</w:t>
      </w:r>
      <w:bookmarkEnd w:id="62"/>
    </w:p>
    <w:p w14:paraId="12DED5BA" w14:textId="59928351" w:rsidR="006D0E1C" w:rsidRDefault="006D0E1C" w:rsidP="006D0E1C">
      <w:pPr>
        <w:pStyle w:val="Heading6"/>
      </w:pPr>
      <w:bookmarkStart w:id="63" w:name="_Toc73940059"/>
      <w:r>
        <w:t>5.2.3.1.1.1</w:t>
      </w:r>
      <w:r>
        <w:tab/>
        <w:t>Method 1 description</w:t>
      </w:r>
      <w:bookmarkEnd w:id="63"/>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64">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64" w:name="_Toc73940060"/>
      <w:r>
        <w:lastRenderedPageBreak/>
        <w:t>5.2.3.1.1.2</w:t>
      </w:r>
      <w:r>
        <w:tab/>
        <w:t>Method 1 MIMO Equalization</w:t>
      </w:r>
      <w:bookmarkEnd w:id="64"/>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A31EC6"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A31EC6"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29FFB948" w:rsidR="006D0E1C" w:rsidRDefault="006D0E1C" w:rsidP="006D0E1C">
      <w:r>
        <w:t>The ZF equalizer coefficients are calculated as pseudo inverse of effective channel matrix, in general:</w:t>
      </w:r>
    </w:p>
    <w:p w14:paraId="5273DA91" w14:textId="08FE8CED" w:rsidR="006D0E1C" w:rsidRDefault="00A31EC6"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m:t>
              </m:r>
            </m:sup>
          </m:sSup>
          <m:r>
            <w:rPr>
              <w:rFonts w:ascii="Cambria Math" w:hAnsi="Cambria Math"/>
              <w:szCs w:val="24"/>
            </w:rPr>
            <m:t>=</m:t>
          </m:r>
          <m:sSup>
            <m:sSupPr>
              <m:ctrlPr>
                <w:rPr>
                  <w:rFonts w:ascii="Cambria Math" w:hAnsi="Cambria Math"/>
                  <w:i/>
                  <w:szCs w:val="24"/>
                </w:rPr>
              </m:ctrlPr>
            </m:sSupPr>
            <m:e>
              <m:r>
                <w:rPr>
                  <w:rFonts w:ascii="Cambria Math" w:hAns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acc>
                <m:accPr>
                  <m:chr m:val="̃"/>
                  <m:ctrlPr>
                    <w:rPr>
                      <w:rFonts w:ascii="Cambria Math" w:hAnsi="Cambria Math"/>
                      <w:i/>
                      <w:szCs w:val="24"/>
                    </w:rPr>
                  </m:ctrlPr>
                </m:accPr>
                <m:e>
                  <m:r>
                    <w:rPr>
                      <w:rFonts w:ascii="Cambria Math" w:hAnsi="Cambria Math"/>
                      <w:szCs w:val="24"/>
                    </w:rPr>
                    <m:t>H</m:t>
                  </m:r>
                </m:e>
              </m:acc>
              <m:r>
                <w:rPr>
                  <w:rFonts w:ascii="Cambria Math" w:hAnsi="Cambria Math"/>
                  <w:szCs w:val="24"/>
                </w:rPr>
                <m:t>)</m:t>
              </m:r>
            </m:e>
            <m:sup>
              <m:r>
                <w:rPr>
                  <w:rFonts w:ascii="Cambria Math" w:hAnsi="Cambria Math"/>
                  <w:szCs w:val="24"/>
                </w:rPr>
                <m:t>-1</m:t>
              </m:r>
            </m:sup>
          </m:sSup>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H</m:t>
              </m:r>
            </m:sup>
          </m:sSup>
        </m:oMath>
      </m:oMathPara>
    </w:p>
    <w:p w14:paraId="47D7A643" w14:textId="598B15A5" w:rsidR="006D0E1C" w:rsidRDefault="006D0E1C" w:rsidP="006D0E1C">
      <w:pPr>
        <w:pStyle w:val="Heading6"/>
      </w:pPr>
      <w:bookmarkStart w:id="65" w:name="_Toc73940061"/>
      <w:r>
        <w:t>5.2.3.1.1.3</w:t>
      </w:r>
      <w:r>
        <w:tab/>
        <w:t>Method 1 Maximum Ratio Combining</w:t>
      </w:r>
      <w:bookmarkEnd w:id="65"/>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A31EC6"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A31EC6"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A31EC6"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66" w:name="_Toc73940062"/>
      <w:r>
        <w:t>5.2.3.1.1.4</w:t>
      </w:r>
      <w:r>
        <w:tab/>
        <w:t>Method 1 Layer processing</w:t>
      </w:r>
      <w:bookmarkEnd w:id="66"/>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A31EC6"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A31EC6"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67" w:name="_Toc73940063"/>
      <w:r w:rsidRPr="005D58B4">
        <w:t>5.2.3.1.2</w:t>
      </w:r>
      <w:r w:rsidRPr="005D58B4">
        <w:tab/>
        <w:t>Method 2</w:t>
      </w:r>
      <w:bookmarkEnd w:id="67"/>
      <w:r w:rsidRPr="005D58B4">
        <w:t xml:space="preserve"> </w:t>
      </w:r>
    </w:p>
    <w:p w14:paraId="28CCF2B6" w14:textId="6021856A" w:rsidR="005D58B4" w:rsidRDefault="005D58B4" w:rsidP="005D58B4">
      <w:pPr>
        <w:pStyle w:val="Heading6"/>
      </w:pPr>
      <w:bookmarkStart w:id="68" w:name="_Toc73940064"/>
      <w:r>
        <w:t>5.2.3.1.2.1</w:t>
      </w:r>
      <w:r>
        <w:tab/>
        <w:t>Method 2 description</w:t>
      </w:r>
      <w:bookmarkEnd w:id="68"/>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69" w:name="_Toc73940065"/>
      <w:r>
        <w:t>5.2.3.1.2.2</w:t>
      </w:r>
      <w:r>
        <w:tab/>
        <w:t>Method 2 MIMO Equalization</w:t>
      </w:r>
      <w:bookmarkEnd w:id="69"/>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A31EC6"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A31EC6"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A31EC6"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A31EC6"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A31EC6"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0" w:name="_Toc73940066"/>
      <w:r>
        <w:t>5.2.3.1.2.3</w:t>
      </w:r>
      <w:r>
        <w:tab/>
        <w:t>Method 2 Maximal Ratio Combining</w:t>
      </w:r>
      <w:bookmarkEnd w:id="70"/>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A31EC6"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1" w:name="_Toc73940067"/>
      <w:r>
        <w:lastRenderedPageBreak/>
        <w:t>5.2.3.1.2.4</w:t>
      </w:r>
      <w:r>
        <w:tab/>
        <w:t>Method 2 EVM equalizer flatness</w:t>
      </w:r>
      <w:bookmarkEnd w:id="71"/>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A31EC6"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A31EC6"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2" w:name="_Toc73940068"/>
      <w:r>
        <w:t>5.2.3.1.2.5</w:t>
      </w:r>
      <w:r>
        <w:tab/>
        <w:t>Method 2 channel invertibility considerations</w:t>
      </w:r>
      <w:bookmarkEnd w:id="72"/>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A31EC6"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A31EC6"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A31EC6"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3" w:name="_Toc73940069"/>
      <w:r>
        <w:t>5.2.3.1.2.6</w:t>
      </w:r>
      <w:r>
        <w:tab/>
        <w:t>Method 2 DC (LO) cancellation</w:t>
      </w:r>
      <w:bookmarkEnd w:id="73"/>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0DB069A" w:rsidR="00BF298E" w:rsidRDefault="00BF298E" w:rsidP="00BF298E">
      <w:r w:rsidRPr="00BF298E">
        <w:t>The calculated quantity ‘AC’ can be used both to estimate carrier leakage per layer, as well as to correct the estimated symbol on the LO-bearing SC prior to EVM calculation.</w:t>
      </w:r>
    </w:p>
    <w:p w14:paraId="5C53ECD8" w14:textId="77777777" w:rsidR="00646F95" w:rsidRDefault="00646F95" w:rsidP="00646F95">
      <w:pPr>
        <w:pStyle w:val="Heading2"/>
      </w:pPr>
      <w:bookmarkStart w:id="74" w:name="_Toc73940070"/>
      <w:r>
        <w:t>5</w:t>
      </w:r>
      <w:r w:rsidRPr="004D3578">
        <w:t>.</w:t>
      </w:r>
      <w:r>
        <w:t>3</w:t>
      </w:r>
      <w:r w:rsidRPr="004D3578">
        <w:tab/>
      </w:r>
      <w:r>
        <w:t>Inter-band (FR2+FR2) CA</w:t>
      </w:r>
      <w:bookmarkEnd w:id="74"/>
    </w:p>
    <w:p w14:paraId="1AB1F0B7" w14:textId="77777777" w:rsidR="000E7A06" w:rsidRDefault="000E7A06" w:rsidP="000E7A06">
      <w:pPr>
        <w:pStyle w:val="Heading3"/>
      </w:pPr>
      <w:bookmarkStart w:id="75" w:name="_Toc73940071"/>
      <w:r>
        <w:t>5.3.1</w:t>
      </w:r>
      <w:r>
        <w:tab/>
        <w:t>General</w:t>
      </w:r>
      <w:bookmarkEnd w:id="75"/>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lastRenderedPageBreak/>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76" w:name="_Toc73940072"/>
      <w:r w:rsidRPr="000E7A06">
        <w:rPr>
          <w:rFonts w:eastAsiaTheme="minorEastAsia"/>
        </w:rPr>
        <w:t>5.3.2</w:t>
      </w:r>
      <w:r w:rsidRPr="000E7A06">
        <w:rPr>
          <w:rFonts w:eastAsiaTheme="minorEastAsia"/>
        </w:rPr>
        <w:tab/>
        <w:t>Impact of multiple test antennae</w:t>
      </w:r>
      <w:bookmarkEnd w:id="76"/>
    </w:p>
    <w:p w14:paraId="5DAA9285" w14:textId="77777777" w:rsidR="000E7A06" w:rsidRPr="000E7A06" w:rsidRDefault="000E7A06" w:rsidP="000E7A06">
      <w:pPr>
        <w:pStyle w:val="Heading4"/>
        <w:rPr>
          <w:rFonts w:eastAsiaTheme="minorEastAsia"/>
        </w:rPr>
      </w:pPr>
      <w:bookmarkStart w:id="77" w:name="_Toc73940073"/>
      <w:r w:rsidRPr="000E7A06">
        <w:rPr>
          <w:rFonts w:eastAsiaTheme="minorEastAsia"/>
        </w:rPr>
        <w:t>5.3.2.1</w:t>
      </w:r>
      <w:r w:rsidRPr="000E7A06">
        <w:rPr>
          <w:rFonts w:eastAsiaTheme="minorEastAsia"/>
        </w:rPr>
        <w:tab/>
        <w:t>PSD imbalance with DL signals from test equipment</w:t>
      </w:r>
      <w:bookmarkEnd w:id="77"/>
    </w:p>
    <w:p w14:paraId="73C3E57C" w14:textId="688F6D1D" w:rsidR="000E7A06" w:rsidRPr="000E7A06" w:rsidRDefault="000E7A06" w:rsidP="000E7A06">
      <w:pPr>
        <w:pStyle w:val="Heading5"/>
        <w:rPr>
          <w:rFonts w:eastAsiaTheme="minorEastAsia"/>
        </w:rPr>
      </w:pPr>
      <w:bookmarkStart w:id="78" w:name="_Toc73940074"/>
      <w:r w:rsidRPr="000E7A06">
        <w:rPr>
          <w:rFonts w:eastAsiaTheme="minorEastAsia"/>
        </w:rPr>
        <w:t>5.3.2.1.1</w:t>
      </w:r>
      <w:r w:rsidRPr="000E7A06">
        <w:rPr>
          <w:rFonts w:eastAsiaTheme="minorEastAsia"/>
        </w:rPr>
        <w:tab/>
        <w:t>DL PSD towards UE supporting independent beam management (IBM)</w:t>
      </w:r>
      <w:bookmarkEnd w:id="78"/>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79" w:name="_Toc73940075"/>
      <w:r w:rsidRPr="00A23A79">
        <w:rPr>
          <w:rFonts w:eastAsiaTheme="minorEastAsia"/>
        </w:rPr>
        <w:t>5.3.2.1.2</w:t>
      </w:r>
      <w:r w:rsidRPr="00A23A79">
        <w:rPr>
          <w:rFonts w:eastAsiaTheme="minorEastAsia"/>
        </w:rPr>
        <w:tab/>
        <w:t>DL PSD towards UE supporting common beam management (CBM)</w:t>
      </w:r>
      <w:bookmarkEnd w:id="79"/>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0" w:name="_Toc73940076"/>
      <w:r w:rsidRPr="001D110E">
        <w:rPr>
          <w:rFonts w:eastAsiaTheme="minorEastAsia"/>
        </w:rPr>
        <w:t>5.3.2.2</w:t>
      </w:r>
      <w:r w:rsidRPr="001D110E">
        <w:rPr>
          <w:rFonts w:eastAsiaTheme="minorEastAsia"/>
        </w:rPr>
        <w:tab/>
        <w:t>Impact of off-focus test system antennae</w:t>
      </w:r>
      <w:bookmarkEnd w:id="80"/>
    </w:p>
    <w:p w14:paraId="7727BAE4" w14:textId="644E2A95" w:rsidR="001D110E" w:rsidRPr="001D110E" w:rsidRDefault="001D110E" w:rsidP="001D110E">
      <w:pPr>
        <w:pStyle w:val="Heading5"/>
        <w:rPr>
          <w:rFonts w:eastAsiaTheme="minorEastAsia"/>
        </w:rPr>
      </w:pPr>
      <w:bookmarkStart w:id="81" w:name="_Toc73940077"/>
      <w:r w:rsidRPr="001D110E">
        <w:rPr>
          <w:rFonts w:eastAsiaTheme="minorEastAsia"/>
        </w:rPr>
        <w:t>5.3.2.2.1</w:t>
      </w:r>
      <w:r w:rsidRPr="001D110E">
        <w:rPr>
          <w:rFonts w:eastAsiaTheme="minorEastAsia"/>
        </w:rPr>
        <w:tab/>
        <w:t>Quality of quiet zone (QoQZ)</w:t>
      </w:r>
      <w:bookmarkEnd w:id="81"/>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A31EC6"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82" w:name="_Toc73940078"/>
      <w:r w:rsidRPr="008C2A39">
        <w:rPr>
          <w:rFonts w:eastAsiaTheme="minorEastAsia"/>
        </w:rPr>
        <w:t>5.3.2.2.2</w:t>
      </w:r>
      <w:r w:rsidRPr="008C2A39">
        <w:rPr>
          <w:rFonts w:eastAsiaTheme="minorEastAsia"/>
        </w:rPr>
        <w:tab/>
        <w:t>Rx beam profiles with an independent beam management (IBM) UE</w:t>
      </w:r>
      <w:bookmarkEnd w:id="82"/>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83" w:name="_Toc73940079"/>
      <w:r w:rsidRPr="00BC3574">
        <w:rPr>
          <w:rFonts w:eastAsiaTheme="minorEastAsia"/>
        </w:rPr>
        <w:t>5.3.2.2.3</w:t>
      </w:r>
      <w:r w:rsidRPr="00BC3574">
        <w:rPr>
          <w:rFonts w:eastAsiaTheme="minorEastAsia"/>
        </w:rPr>
        <w:tab/>
        <w:t>Propensity to trigger incorrect beam in CBM UE</w:t>
      </w:r>
      <w:bookmarkEnd w:id="83"/>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84" w:name="_Toc73940080"/>
      <w:r w:rsidRPr="00BC3574">
        <w:rPr>
          <w:rFonts w:eastAsiaTheme="minorEastAsia"/>
        </w:rPr>
        <w:t>5.3.2.2.4</w:t>
      </w:r>
      <w:r w:rsidRPr="00BC3574">
        <w:rPr>
          <w:rFonts w:eastAsiaTheme="minorEastAsia"/>
        </w:rPr>
        <w:tab/>
        <w:t>Spherical coverage measurement simulation with common beam management (CBM) UE</w:t>
      </w:r>
      <w:bookmarkEnd w:id="84"/>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85" w:name="_Toc73940081"/>
      <w:r w:rsidRPr="007D7988">
        <w:rPr>
          <w:rFonts w:eastAsiaTheme="minorEastAsia"/>
        </w:rPr>
        <w:t>5.3.2.3</w:t>
      </w:r>
      <w:r w:rsidRPr="007D7988">
        <w:rPr>
          <w:rFonts w:eastAsiaTheme="minorEastAsia"/>
        </w:rPr>
        <w:tab/>
        <w:t>Summary on applicability of offset antenna test system</w:t>
      </w:r>
      <w:bookmarkEnd w:id="85"/>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86" w:name="_Toc73940082"/>
      <w:r w:rsidRPr="00C46218">
        <w:t>5.3.2.4</w:t>
      </w:r>
      <w:r w:rsidRPr="00C46218">
        <w:tab/>
        <w:t>Points to design the FR2 OTA test system with offset test antennae</w:t>
      </w:r>
      <w:bookmarkEnd w:id="86"/>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87" w:name="_Toc73940083"/>
      <w:r w:rsidRPr="007D7988">
        <w:rPr>
          <w:rFonts w:eastAsiaTheme="minorEastAsia"/>
        </w:rPr>
        <w:t xml:space="preserve">5.3.3 </w:t>
      </w:r>
      <w:r w:rsidRPr="007D7988">
        <w:rPr>
          <w:rFonts w:eastAsiaTheme="minorEastAsia"/>
        </w:rPr>
        <w:tab/>
        <w:t>Inter-band testing ramifications</w:t>
      </w:r>
      <w:bookmarkEnd w:id="87"/>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88" w:name="_Toc73940084"/>
      <w:r w:rsidRPr="007D7988">
        <w:rPr>
          <w:rFonts w:eastAsiaTheme="minorEastAsia"/>
        </w:rPr>
        <w:t xml:space="preserve">5.3.3.1 </w:t>
      </w:r>
      <w:r w:rsidRPr="007D7988">
        <w:rPr>
          <w:rFonts w:eastAsiaTheme="minorEastAsia"/>
        </w:rPr>
        <w:tab/>
        <w:t>Single antenna</w:t>
      </w:r>
      <w:bookmarkEnd w:id="88"/>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89" w:name="_Toc73940085"/>
      <w:r w:rsidRPr="007D7988">
        <w:rPr>
          <w:rFonts w:eastAsiaTheme="minorEastAsia"/>
        </w:rPr>
        <w:t xml:space="preserve">5.3.3.2 </w:t>
      </w:r>
      <w:r w:rsidRPr="007D7988">
        <w:rPr>
          <w:rFonts w:eastAsiaTheme="minorEastAsia"/>
        </w:rPr>
        <w:tab/>
        <w:t>Multiple antennae</w:t>
      </w:r>
      <w:bookmarkEnd w:id="89"/>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0" w:name="_Toc73940086"/>
      <w:r>
        <w:t>5</w:t>
      </w:r>
      <w:r w:rsidRPr="004D3578">
        <w:t>.</w:t>
      </w:r>
      <w:r>
        <w:t>4</w:t>
      </w:r>
      <w:r w:rsidRPr="004D3578">
        <w:tab/>
      </w:r>
      <w:r>
        <w:t>Extreme temperature conditions</w:t>
      </w:r>
      <w:bookmarkEnd w:id="90"/>
    </w:p>
    <w:p w14:paraId="1A358BB0" w14:textId="77777777" w:rsidR="00A6659C" w:rsidRDefault="00A6659C" w:rsidP="00A6659C">
      <w:pPr>
        <w:pStyle w:val="Heading3"/>
      </w:pPr>
      <w:bookmarkStart w:id="91" w:name="_Toc73940087"/>
      <w:r>
        <w:t>5.4.1</w:t>
      </w:r>
      <w:r>
        <w:tab/>
        <w:t>ETC test system</w:t>
      </w:r>
      <w:bookmarkEnd w:id="91"/>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92" w:name="_Toc73940088"/>
      <w:r>
        <w:t>5.4.2</w:t>
      </w:r>
      <w:r>
        <w:tab/>
        <w:t>Calibration procedure</w:t>
      </w:r>
      <w:bookmarkEnd w:id="92"/>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93" w:name="_Toc73940089"/>
      <w:r w:rsidRPr="00A6659C">
        <w:t>5.4.3</w:t>
      </w:r>
      <w:r w:rsidRPr="00A6659C">
        <w:tab/>
        <w:t>Test procedure</w:t>
      </w:r>
      <w:bookmarkEnd w:id="93"/>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94" w:name="_Toc73940090"/>
      <w:r w:rsidRPr="00A6659C">
        <w:t>5.4.4</w:t>
      </w:r>
      <w:r w:rsidRPr="00A6659C">
        <w:tab/>
        <w:t>Temperature tolerance limit of ETC test system</w:t>
      </w:r>
      <w:bookmarkEnd w:id="94"/>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95" w:name="_Toc73940091"/>
      <w:r>
        <w:lastRenderedPageBreak/>
        <w:t>5</w:t>
      </w:r>
      <w:r w:rsidRPr="004D3578">
        <w:t>.</w:t>
      </w:r>
      <w:r w:rsidR="00772378">
        <w:t>5</w:t>
      </w:r>
      <w:r w:rsidRPr="004D3578">
        <w:tab/>
      </w:r>
      <w:r>
        <w:t>Extension of frequency applicability for band n262</w:t>
      </w:r>
      <w:bookmarkEnd w:id="95"/>
    </w:p>
    <w:p w14:paraId="40BDBA99" w14:textId="5A74B8A9" w:rsidR="00023996" w:rsidRPr="005108D7"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r w:rsidR="00023996" w:rsidRPr="008E32CD">
        <w:br w:type="page"/>
      </w:r>
    </w:p>
    <w:p w14:paraId="49AC5959" w14:textId="77777777" w:rsidR="0064438D" w:rsidRDefault="0064438D" w:rsidP="0064438D">
      <w:pPr>
        <w:pStyle w:val="Heading1"/>
      </w:pPr>
      <w:bookmarkStart w:id="96" w:name="_Toc73940092"/>
      <w:r>
        <w:lastRenderedPageBreak/>
        <w:t>6</w:t>
      </w:r>
      <w:r w:rsidRPr="004D3578">
        <w:tab/>
      </w:r>
      <w:r>
        <w:t>UE RRM testing methodology enhancements</w:t>
      </w:r>
      <w:bookmarkEnd w:id="96"/>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97" w:name="_Toc73940093"/>
      <w:r>
        <w:t>6</w:t>
      </w:r>
      <w:r w:rsidRPr="004D3578">
        <w:t>.1</w:t>
      </w:r>
      <w:r w:rsidRPr="004D3578">
        <w:tab/>
      </w:r>
      <w:r>
        <w:t>Extension of frequency applicability for band n262</w:t>
      </w:r>
      <w:bookmarkEnd w:id="97"/>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D86B69">
            <w:pPr>
              <w:pStyle w:val="TAH"/>
            </w:pPr>
            <w:r>
              <w:t>RRM test setup</w:t>
            </w:r>
          </w:p>
        </w:tc>
        <w:tc>
          <w:tcPr>
            <w:tcW w:w="2164" w:type="dxa"/>
            <w:shd w:val="clear" w:color="auto" w:fill="D9D9D9" w:themeFill="background1" w:themeFillShade="D9"/>
          </w:tcPr>
          <w:p w14:paraId="6A3FC881" w14:textId="77777777" w:rsidR="00D35C27" w:rsidRDefault="00D35C27" w:rsidP="00D86B69">
            <w:pPr>
              <w:pStyle w:val="TAH"/>
            </w:pPr>
            <w:r>
              <w:t>UE</w:t>
            </w:r>
          </w:p>
        </w:tc>
        <w:tc>
          <w:tcPr>
            <w:tcW w:w="1286" w:type="dxa"/>
            <w:shd w:val="clear" w:color="auto" w:fill="D9D9D9" w:themeFill="background1" w:themeFillShade="D9"/>
          </w:tcPr>
          <w:p w14:paraId="2BFBF653" w14:textId="77777777" w:rsidR="00D35C27" w:rsidRPr="00684CEA" w:rsidRDefault="00D35C27" w:rsidP="00D86B69">
            <w:pPr>
              <w:pStyle w:val="TAH"/>
            </w:pPr>
            <w:r>
              <w:t>CBW (MHz)</w:t>
            </w:r>
          </w:p>
        </w:tc>
        <w:tc>
          <w:tcPr>
            <w:tcW w:w="2057" w:type="dxa"/>
            <w:shd w:val="clear" w:color="auto" w:fill="D9D9D9" w:themeFill="background1" w:themeFillShade="D9"/>
          </w:tcPr>
          <w:p w14:paraId="7C25927C" w14:textId="77777777" w:rsidR="00D35C27" w:rsidRPr="00684CEA" w:rsidRDefault="00D35C27" w:rsidP="00D86B69">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D86B69">
            <w:pPr>
              <w:pStyle w:val="TAH"/>
            </w:pPr>
            <w:r>
              <w:t>Max</w:t>
            </w:r>
            <w:r w:rsidRPr="00684CEA">
              <w:t xml:space="preserve"> SNR</w:t>
            </w:r>
            <w:r>
              <w:t xml:space="preserve"> (dB) [n262]</w:t>
            </w:r>
          </w:p>
        </w:tc>
      </w:tr>
      <w:tr w:rsidR="00D35C27" w:rsidRPr="00684CEA" w14:paraId="1BB7BB38" w14:textId="77777777" w:rsidTr="00D86B69">
        <w:trPr>
          <w:jc w:val="center"/>
        </w:trPr>
        <w:tc>
          <w:tcPr>
            <w:tcW w:w="2164" w:type="dxa"/>
            <w:vMerge w:val="restart"/>
            <w:shd w:val="clear" w:color="auto" w:fill="auto"/>
          </w:tcPr>
          <w:p w14:paraId="59F6E93D" w14:textId="77777777" w:rsidR="00D35C27" w:rsidRPr="00684CEA" w:rsidRDefault="00D35C27" w:rsidP="00D86B69">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D86B69">
            <w:pPr>
              <w:pStyle w:val="TAC"/>
            </w:pPr>
            <w:r w:rsidRPr="00684CEA">
              <w:t>Single band UE</w:t>
            </w:r>
          </w:p>
        </w:tc>
        <w:tc>
          <w:tcPr>
            <w:tcW w:w="1286" w:type="dxa"/>
            <w:shd w:val="clear" w:color="auto" w:fill="auto"/>
          </w:tcPr>
          <w:p w14:paraId="78E25134" w14:textId="77777777" w:rsidR="00D35C27" w:rsidRPr="00684CEA" w:rsidRDefault="00D35C27" w:rsidP="00D86B69">
            <w:pPr>
              <w:pStyle w:val="TAC"/>
            </w:pPr>
            <w:r w:rsidRPr="00684CEA">
              <w:t>100</w:t>
            </w:r>
          </w:p>
        </w:tc>
        <w:tc>
          <w:tcPr>
            <w:tcW w:w="2057" w:type="dxa"/>
          </w:tcPr>
          <w:p w14:paraId="1D523B18" w14:textId="77777777" w:rsidR="00D35C27" w:rsidRPr="00684CEA" w:rsidRDefault="00D35C27" w:rsidP="00D86B69">
            <w:pPr>
              <w:pStyle w:val="TAC"/>
            </w:pPr>
            <w:r w:rsidRPr="00684CEA">
              <w:t>[19.7]</w:t>
            </w:r>
          </w:p>
        </w:tc>
        <w:tc>
          <w:tcPr>
            <w:tcW w:w="1680" w:type="dxa"/>
            <w:shd w:val="clear" w:color="auto" w:fill="auto"/>
          </w:tcPr>
          <w:p w14:paraId="76B1BD4A" w14:textId="77777777" w:rsidR="00D35C27" w:rsidRPr="00684CEA" w:rsidRDefault="00D35C27" w:rsidP="00D86B69">
            <w:pPr>
              <w:pStyle w:val="TAC"/>
            </w:pPr>
            <w:r>
              <w:t>[15.2]</w:t>
            </w:r>
          </w:p>
        </w:tc>
      </w:tr>
      <w:tr w:rsidR="00D35C27" w:rsidRPr="00684CEA" w14:paraId="591CD2C9" w14:textId="77777777" w:rsidTr="00D86B69">
        <w:trPr>
          <w:jc w:val="center"/>
        </w:trPr>
        <w:tc>
          <w:tcPr>
            <w:tcW w:w="2164" w:type="dxa"/>
            <w:vMerge/>
            <w:shd w:val="clear" w:color="auto" w:fill="auto"/>
          </w:tcPr>
          <w:p w14:paraId="72960638" w14:textId="77777777" w:rsidR="00D35C27" w:rsidRPr="00684CEA" w:rsidRDefault="00D35C27" w:rsidP="00D86B69">
            <w:pPr>
              <w:pStyle w:val="TAC"/>
            </w:pPr>
          </w:p>
        </w:tc>
        <w:tc>
          <w:tcPr>
            <w:tcW w:w="2164" w:type="dxa"/>
            <w:vMerge/>
          </w:tcPr>
          <w:p w14:paraId="00797900" w14:textId="77777777" w:rsidR="00D35C27" w:rsidRPr="00684CEA" w:rsidRDefault="00D35C27" w:rsidP="00D86B69">
            <w:pPr>
              <w:pStyle w:val="TAC"/>
            </w:pPr>
          </w:p>
        </w:tc>
        <w:tc>
          <w:tcPr>
            <w:tcW w:w="1286" w:type="dxa"/>
            <w:shd w:val="clear" w:color="auto" w:fill="auto"/>
          </w:tcPr>
          <w:p w14:paraId="4F23A2C8" w14:textId="77777777" w:rsidR="00D35C27" w:rsidRPr="00684CEA" w:rsidRDefault="00D35C27" w:rsidP="00D86B69">
            <w:pPr>
              <w:pStyle w:val="TAC"/>
            </w:pPr>
            <w:r w:rsidRPr="00684CEA">
              <w:t>200</w:t>
            </w:r>
          </w:p>
        </w:tc>
        <w:tc>
          <w:tcPr>
            <w:tcW w:w="2057" w:type="dxa"/>
          </w:tcPr>
          <w:p w14:paraId="2528ABD3" w14:textId="77777777" w:rsidR="00D35C27" w:rsidRPr="00684CEA" w:rsidRDefault="00D35C27" w:rsidP="00D86B69">
            <w:pPr>
              <w:pStyle w:val="TAC"/>
            </w:pPr>
            <w:r w:rsidRPr="00684CEA">
              <w:t>[16.7]</w:t>
            </w:r>
          </w:p>
        </w:tc>
        <w:tc>
          <w:tcPr>
            <w:tcW w:w="1680" w:type="dxa"/>
            <w:shd w:val="clear" w:color="auto" w:fill="auto"/>
          </w:tcPr>
          <w:p w14:paraId="24548270" w14:textId="77777777" w:rsidR="00D35C27" w:rsidRPr="00684CEA" w:rsidRDefault="00D35C27" w:rsidP="00D86B69">
            <w:pPr>
              <w:pStyle w:val="TAC"/>
            </w:pPr>
            <w:r>
              <w:t>[12.2]</w:t>
            </w:r>
          </w:p>
        </w:tc>
      </w:tr>
      <w:tr w:rsidR="00D35C27" w:rsidRPr="00684CEA" w14:paraId="786BAD59" w14:textId="77777777" w:rsidTr="00D86B69">
        <w:trPr>
          <w:jc w:val="center"/>
        </w:trPr>
        <w:tc>
          <w:tcPr>
            <w:tcW w:w="2164" w:type="dxa"/>
            <w:vMerge/>
            <w:shd w:val="clear" w:color="auto" w:fill="auto"/>
          </w:tcPr>
          <w:p w14:paraId="41CF4987" w14:textId="77777777" w:rsidR="00D35C27" w:rsidRPr="00684CEA" w:rsidRDefault="00D35C27" w:rsidP="00D86B69">
            <w:pPr>
              <w:pStyle w:val="TAC"/>
            </w:pPr>
          </w:p>
        </w:tc>
        <w:tc>
          <w:tcPr>
            <w:tcW w:w="2164" w:type="dxa"/>
            <w:vMerge w:val="restart"/>
          </w:tcPr>
          <w:p w14:paraId="48449815"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D86B69">
            <w:pPr>
              <w:pStyle w:val="TAC"/>
            </w:pPr>
            <w:r w:rsidRPr="00684CEA">
              <w:t>100</w:t>
            </w:r>
          </w:p>
        </w:tc>
        <w:tc>
          <w:tcPr>
            <w:tcW w:w="2057" w:type="dxa"/>
          </w:tcPr>
          <w:p w14:paraId="1C514BF2" w14:textId="77777777" w:rsidR="00D35C27" w:rsidRPr="00684CEA" w:rsidRDefault="00D35C27" w:rsidP="00D86B69">
            <w:pPr>
              <w:pStyle w:val="TAC"/>
            </w:pPr>
            <w:r w:rsidRPr="00684CEA">
              <w:t>[17.7]</w:t>
            </w:r>
          </w:p>
        </w:tc>
        <w:tc>
          <w:tcPr>
            <w:tcW w:w="1680" w:type="dxa"/>
            <w:shd w:val="clear" w:color="auto" w:fill="auto"/>
          </w:tcPr>
          <w:p w14:paraId="75DB4825" w14:textId="77777777" w:rsidR="00D35C27" w:rsidRPr="00684CEA" w:rsidRDefault="00D35C27" w:rsidP="00D86B69">
            <w:pPr>
              <w:pStyle w:val="TAC"/>
            </w:pPr>
            <w:r>
              <w:t>[14.2]</w:t>
            </w:r>
          </w:p>
        </w:tc>
      </w:tr>
      <w:tr w:rsidR="00D35C27" w:rsidRPr="00684CEA" w14:paraId="09CE6451" w14:textId="77777777" w:rsidTr="00D86B69">
        <w:trPr>
          <w:jc w:val="center"/>
        </w:trPr>
        <w:tc>
          <w:tcPr>
            <w:tcW w:w="2164" w:type="dxa"/>
            <w:vMerge/>
            <w:shd w:val="clear" w:color="auto" w:fill="auto"/>
          </w:tcPr>
          <w:p w14:paraId="55E61D8D" w14:textId="77777777" w:rsidR="00D35C27" w:rsidRPr="00684CEA" w:rsidRDefault="00D35C27" w:rsidP="00D86B69">
            <w:pPr>
              <w:pStyle w:val="TAC"/>
            </w:pPr>
          </w:p>
        </w:tc>
        <w:tc>
          <w:tcPr>
            <w:tcW w:w="2164" w:type="dxa"/>
            <w:vMerge/>
          </w:tcPr>
          <w:p w14:paraId="78088B8D" w14:textId="77777777" w:rsidR="00D35C27" w:rsidRPr="00684CEA" w:rsidRDefault="00D35C27" w:rsidP="00D86B69">
            <w:pPr>
              <w:pStyle w:val="TAC"/>
            </w:pPr>
          </w:p>
        </w:tc>
        <w:tc>
          <w:tcPr>
            <w:tcW w:w="1286" w:type="dxa"/>
            <w:shd w:val="clear" w:color="auto" w:fill="auto"/>
          </w:tcPr>
          <w:p w14:paraId="7ADE9E8C" w14:textId="77777777" w:rsidR="00D35C27" w:rsidRPr="00684CEA" w:rsidRDefault="00D35C27" w:rsidP="00D86B69">
            <w:pPr>
              <w:pStyle w:val="TAC"/>
            </w:pPr>
            <w:r w:rsidRPr="00684CEA">
              <w:t>200</w:t>
            </w:r>
          </w:p>
        </w:tc>
        <w:tc>
          <w:tcPr>
            <w:tcW w:w="2057" w:type="dxa"/>
          </w:tcPr>
          <w:p w14:paraId="49756AA7" w14:textId="77777777" w:rsidR="00D35C27" w:rsidRPr="00684CEA" w:rsidRDefault="00D35C27" w:rsidP="00D86B69">
            <w:pPr>
              <w:pStyle w:val="TAC"/>
            </w:pPr>
            <w:r w:rsidRPr="00684CEA">
              <w:t>[14.6]</w:t>
            </w:r>
          </w:p>
        </w:tc>
        <w:tc>
          <w:tcPr>
            <w:tcW w:w="1680" w:type="dxa"/>
            <w:shd w:val="clear" w:color="auto" w:fill="auto"/>
          </w:tcPr>
          <w:p w14:paraId="38896402" w14:textId="77777777" w:rsidR="00D35C27" w:rsidRPr="00684CEA" w:rsidRDefault="00D35C27" w:rsidP="00D86B69">
            <w:pPr>
              <w:pStyle w:val="TAC"/>
            </w:pPr>
            <w:r>
              <w:t>[11.2]</w:t>
            </w:r>
          </w:p>
        </w:tc>
      </w:tr>
      <w:tr w:rsidR="00D35C27" w:rsidRPr="00684CEA" w14:paraId="52D4E288" w14:textId="77777777" w:rsidTr="00D86B69">
        <w:trPr>
          <w:jc w:val="center"/>
        </w:trPr>
        <w:tc>
          <w:tcPr>
            <w:tcW w:w="2164" w:type="dxa"/>
            <w:vMerge w:val="restart"/>
            <w:shd w:val="clear" w:color="auto" w:fill="auto"/>
          </w:tcPr>
          <w:p w14:paraId="4DEB24C2" w14:textId="77777777" w:rsidR="00D35C27" w:rsidRPr="00684CEA" w:rsidRDefault="00D35C27" w:rsidP="00D86B69">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D86B69">
            <w:pPr>
              <w:pStyle w:val="TAC"/>
            </w:pPr>
            <w:r w:rsidRPr="00684CEA">
              <w:t>Single band UE</w:t>
            </w:r>
          </w:p>
        </w:tc>
        <w:tc>
          <w:tcPr>
            <w:tcW w:w="1286" w:type="dxa"/>
            <w:shd w:val="clear" w:color="auto" w:fill="auto"/>
          </w:tcPr>
          <w:p w14:paraId="54F0DC36" w14:textId="77777777" w:rsidR="00D35C27" w:rsidRPr="00684CEA" w:rsidRDefault="00D35C27" w:rsidP="00D86B69">
            <w:pPr>
              <w:pStyle w:val="TAC"/>
            </w:pPr>
            <w:r w:rsidRPr="00684CEA">
              <w:t>100</w:t>
            </w:r>
          </w:p>
        </w:tc>
        <w:tc>
          <w:tcPr>
            <w:tcW w:w="2057" w:type="dxa"/>
          </w:tcPr>
          <w:p w14:paraId="373CD97C" w14:textId="77777777" w:rsidR="00D35C27" w:rsidRPr="00684CEA" w:rsidRDefault="00D35C27" w:rsidP="00D86B69">
            <w:pPr>
              <w:pStyle w:val="TAC"/>
            </w:pPr>
            <w:r>
              <w:t>[12.5]</w:t>
            </w:r>
          </w:p>
        </w:tc>
        <w:tc>
          <w:tcPr>
            <w:tcW w:w="1680" w:type="dxa"/>
            <w:shd w:val="clear" w:color="auto" w:fill="auto"/>
          </w:tcPr>
          <w:p w14:paraId="34704A08" w14:textId="77777777" w:rsidR="00D35C27" w:rsidRDefault="00D35C27" w:rsidP="00D86B69">
            <w:pPr>
              <w:pStyle w:val="TAC"/>
            </w:pPr>
            <w:r>
              <w:t>[7.6]</w:t>
            </w:r>
          </w:p>
        </w:tc>
      </w:tr>
      <w:tr w:rsidR="00D35C27" w:rsidRPr="00684CEA" w14:paraId="239E2FB9" w14:textId="77777777" w:rsidTr="00D86B69">
        <w:trPr>
          <w:jc w:val="center"/>
        </w:trPr>
        <w:tc>
          <w:tcPr>
            <w:tcW w:w="2164" w:type="dxa"/>
            <w:vMerge/>
            <w:shd w:val="clear" w:color="auto" w:fill="auto"/>
          </w:tcPr>
          <w:p w14:paraId="4C035C23" w14:textId="77777777" w:rsidR="00D35C27" w:rsidRPr="00684CEA" w:rsidRDefault="00D35C27" w:rsidP="00D86B69">
            <w:pPr>
              <w:pStyle w:val="TAC"/>
            </w:pPr>
          </w:p>
        </w:tc>
        <w:tc>
          <w:tcPr>
            <w:tcW w:w="2164" w:type="dxa"/>
            <w:vMerge/>
          </w:tcPr>
          <w:p w14:paraId="37F297A9" w14:textId="77777777" w:rsidR="00D35C27" w:rsidRPr="00684CEA" w:rsidRDefault="00D35C27" w:rsidP="00D86B69">
            <w:pPr>
              <w:pStyle w:val="TAC"/>
            </w:pPr>
          </w:p>
        </w:tc>
        <w:tc>
          <w:tcPr>
            <w:tcW w:w="1286" w:type="dxa"/>
            <w:shd w:val="clear" w:color="auto" w:fill="auto"/>
          </w:tcPr>
          <w:p w14:paraId="70B10C47" w14:textId="77777777" w:rsidR="00D35C27" w:rsidRPr="00684CEA" w:rsidRDefault="00D35C27" w:rsidP="00D86B69">
            <w:pPr>
              <w:pStyle w:val="TAC"/>
            </w:pPr>
            <w:r w:rsidRPr="00684CEA">
              <w:t>200</w:t>
            </w:r>
          </w:p>
        </w:tc>
        <w:tc>
          <w:tcPr>
            <w:tcW w:w="2057" w:type="dxa"/>
          </w:tcPr>
          <w:p w14:paraId="5330F07C" w14:textId="77777777" w:rsidR="00D35C27" w:rsidRPr="00684CEA" w:rsidRDefault="00D35C27" w:rsidP="00D86B69">
            <w:pPr>
              <w:pStyle w:val="TAC"/>
            </w:pPr>
            <w:r>
              <w:t>[9.5]</w:t>
            </w:r>
          </w:p>
        </w:tc>
        <w:tc>
          <w:tcPr>
            <w:tcW w:w="1680" w:type="dxa"/>
            <w:shd w:val="clear" w:color="auto" w:fill="auto"/>
          </w:tcPr>
          <w:p w14:paraId="1786A615" w14:textId="77777777" w:rsidR="00D35C27" w:rsidRDefault="00D35C27" w:rsidP="00D86B69">
            <w:pPr>
              <w:pStyle w:val="TAC"/>
            </w:pPr>
            <w:r>
              <w:t>[4.6]</w:t>
            </w:r>
          </w:p>
        </w:tc>
      </w:tr>
      <w:tr w:rsidR="00D35C27" w:rsidRPr="00684CEA" w14:paraId="45641BA5" w14:textId="77777777" w:rsidTr="00D86B69">
        <w:trPr>
          <w:jc w:val="center"/>
        </w:trPr>
        <w:tc>
          <w:tcPr>
            <w:tcW w:w="2164" w:type="dxa"/>
            <w:vMerge/>
            <w:shd w:val="clear" w:color="auto" w:fill="auto"/>
          </w:tcPr>
          <w:p w14:paraId="0699999D" w14:textId="77777777" w:rsidR="00D35C27" w:rsidRPr="00684CEA" w:rsidRDefault="00D35C27" w:rsidP="00D86B69">
            <w:pPr>
              <w:pStyle w:val="TAC"/>
            </w:pPr>
          </w:p>
        </w:tc>
        <w:tc>
          <w:tcPr>
            <w:tcW w:w="2164" w:type="dxa"/>
            <w:vMerge w:val="restart"/>
          </w:tcPr>
          <w:p w14:paraId="4DA6C180"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D86B69">
            <w:pPr>
              <w:pStyle w:val="TAC"/>
            </w:pPr>
            <w:r w:rsidRPr="00684CEA">
              <w:t>100</w:t>
            </w:r>
          </w:p>
        </w:tc>
        <w:tc>
          <w:tcPr>
            <w:tcW w:w="2057" w:type="dxa"/>
          </w:tcPr>
          <w:p w14:paraId="494ED82D" w14:textId="77777777" w:rsidR="00D35C27" w:rsidRPr="00684CEA" w:rsidRDefault="00D35C27" w:rsidP="00D86B69">
            <w:pPr>
              <w:pStyle w:val="TAC"/>
            </w:pPr>
            <w:r>
              <w:t>[10.5]</w:t>
            </w:r>
          </w:p>
        </w:tc>
        <w:tc>
          <w:tcPr>
            <w:tcW w:w="1680" w:type="dxa"/>
            <w:shd w:val="clear" w:color="auto" w:fill="auto"/>
          </w:tcPr>
          <w:p w14:paraId="70C80B3D" w14:textId="77777777" w:rsidR="00D35C27" w:rsidRDefault="00D35C27" w:rsidP="00D86B69">
            <w:pPr>
              <w:pStyle w:val="TAC"/>
            </w:pPr>
            <w:r>
              <w:t>[6.6]</w:t>
            </w:r>
          </w:p>
        </w:tc>
      </w:tr>
      <w:tr w:rsidR="00D35C27" w:rsidRPr="00684CEA" w14:paraId="454DBC6B" w14:textId="77777777" w:rsidTr="00D86B69">
        <w:trPr>
          <w:jc w:val="center"/>
        </w:trPr>
        <w:tc>
          <w:tcPr>
            <w:tcW w:w="2164" w:type="dxa"/>
            <w:vMerge/>
            <w:shd w:val="clear" w:color="auto" w:fill="auto"/>
          </w:tcPr>
          <w:p w14:paraId="2C8565C7" w14:textId="77777777" w:rsidR="00D35C27" w:rsidRPr="00684CEA" w:rsidRDefault="00D35C27" w:rsidP="00D86B69">
            <w:pPr>
              <w:pStyle w:val="TAC"/>
            </w:pPr>
          </w:p>
        </w:tc>
        <w:tc>
          <w:tcPr>
            <w:tcW w:w="2164" w:type="dxa"/>
            <w:vMerge/>
          </w:tcPr>
          <w:p w14:paraId="149E5F28" w14:textId="77777777" w:rsidR="00D35C27" w:rsidRPr="00684CEA" w:rsidRDefault="00D35C27" w:rsidP="00D86B69">
            <w:pPr>
              <w:pStyle w:val="TAC"/>
            </w:pPr>
          </w:p>
        </w:tc>
        <w:tc>
          <w:tcPr>
            <w:tcW w:w="1286" w:type="dxa"/>
            <w:shd w:val="clear" w:color="auto" w:fill="auto"/>
          </w:tcPr>
          <w:p w14:paraId="1AB54F89" w14:textId="77777777" w:rsidR="00D35C27" w:rsidRPr="00684CEA" w:rsidRDefault="00D35C27" w:rsidP="00D86B69">
            <w:pPr>
              <w:pStyle w:val="TAC"/>
            </w:pPr>
            <w:r w:rsidRPr="00684CEA">
              <w:t>200</w:t>
            </w:r>
          </w:p>
        </w:tc>
        <w:tc>
          <w:tcPr>
            <w:tcW w:w="2057" w:type="dxa"/>
          </w:tcPr>
          <w:p w14:paraId="38B8F19E" w14:textId="77777777" w:rsidR="00D35C27" w:rsidRPr="00684CEA" w:rsidRDefault="00D35C27" w:rsidP="00D86B69">
            <w:pPr>
              <w:pStyle w:val="TAC"/>
            </w:pPr>
            <w:r>
              <w:t>[7.5]</w:t>
            </w:r>
          </w:p>
        </w:tc>
        <w:tc>
          <w:tcPr>
            <w:tcW w:w="1680" w:type="dxa"/>
            <w:shd w:val="clear" w:color="auto" w:fill="auto"/>
          </w:tcPr>
          <w:p w14:paraId="2A1A12BE" w14:textId="77777777" w:rsidR="00D35C27" w:rsidRDefault="00D35C27" w:rsidP="00D86B69">
            <w:pPr>
              <w:pStyle w:val="TAC"/>
            </w:pPr>
            <w:r>
              <w:t>[3.6]</w:t>
            </w:r>
          </w:p>
        </w:tc>
      </w:tr>
      <w:tr w:rsidR="00D35C27" w:rsidRPr="00684CEA" w14:paraId="609926F2" w14:textId="77777777" w:rsidTr="00D86B69">
        <w:trPr>
          <w:jc w:val="center"/>
        </w:trPr>
        <w:tc>
          <w:tcPr>
            <w:tcW w:w="2164" w:type="dxa"/>
            <w:vMerge w:val="restart"/>
            <w:shd w:val="clear" w:color="auto" w:fill="auto"/>
          </w:tcPr>
          <w:p w14:paraId="524233F4" w14:textId="77777777" w:rsidR="00D35C27" w:rsidRPr="00684CEA" w:rsidRDefault="00D35C27" w:rsidP="00D86B69">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D86B69">
            <w:pPr>
              <w:pStyle w:val="TAC"/>
            </w:pPr>
            <w:r w:rsidRPr="00684CEA">
              <w:t>Single band UE</w:t>
            </w:r>
          </w:p>
        </w:tc>
        <w:tc>
          <w:tcPr>
            <w:tcW w:w="1286" w:type="dxa"/>
            <w:shd w:val="clear" w:color="auto" w:fill="auto"/>
          </w:tcPr>
          <w:p w14:paraId="57528C1E" w14:textId="77777777" w:rsidR="00D35C27" w:rsidRPr="00684CEA" w:rsidRDefault="00D35C27" w:rsidP="00D86B69">
            <w:pPr>
              <w:pStyle w:val="TAC"/>
            </w:pPr>
            <w:r w:rsidRPr="00684CEA">
              <w:t>100</w:t>
            </w:r>
          </w:p>
        </w:tc>
        <w:tc>
          <w:tcPr>
            <w:tcW w:w="2057" w:type="dxa"/>
          </w:tcPr>
          <w:p w14:paraId="14D6435A" w14:textId="77777777" w:rsidR="00D35C27" w:rsidRDefault="00D35C27" w:rsidP="00D86B69">
            <w:pPr>
              <w:pStyle w:val="TAC"/>
            </w:pPr>
            <w:r>
              <w:t>[6.7]</w:t>
            </w:r>
          </w:p>
        </w:tc>
        <w:tc>
          <w:tcPr>
            <w:tcW w:w="1680" w:type="dxa"/>
            <w:shd w:val="clear" w:color="auto" w:fill="auto"/>
          </w:tcPr>
          <w:p w14:paraId="7AE28F1C" w14:textId="77777777" w:rsidR="00D35C27" w:rsidRDefault="00D35C27" w:rsidP="00D86B69">
            <w:pPr>
              <w:pStyle w:val="TAC"/>
            </w:pPr>
            <w:r>
              <w:t>[-2.7]</w:t>
            </w:r>
          </w:p>
        </w:tc>
      </w:tr>
      <w:tr w:rsidR="00D35C27" w:rsidRPr="00684CEA" w14:paraId="1357D204" w14:textId="77777777" w:rsidTr="00D86B69">
        <w:trPr>
          <w:jc w:val="center"/>
        </w:trPr>
        <w:tc>
          <w:tcPr>
            <w:tcW w:w="2164" w:type="dxa"/>
            <w:vMerge/>
            <w:shd w:val="clear" w:color="auto" w:fill="auto"/>
          </w:tcPr>
          <w:p w14:paraId="6E7802D4" w14:textId="77777777" w:rsidR="00D35C27" w:rsidRPr="00684CEA" w:rsidRDefault="00D35C27" w:rsidP="00D86B69">
            <w:pPr>
              <w:pStyle w:val="TAC"/>
            </w:pPr>
          </w:p>
        </w:tc>
        <w:tc>
          <w:tcPr>
            <w:tcW w:w="2164" w:type="dxa"/>
            <w:vMerge/>
          </w:tcPr>
          <w:p w14:paraId="0D1174F5" w14:textId="77777777" w:rsidR="00D35C27" w:rsidRPr="00684CEA" w:rsidRDefault="00D35C27" w:rsidP="00D86B69">
            <w:pPr>
              <w:pStyle w:val="TAC"/>
            </w:pPr>
          </w:p>
        </w:tc>
        <w:tc>
          <w:tcPr>
            <w:tcW w:w="1286" w:type="dxa"/>
            <w:shd w:val="clear" w:color="auto" w:fill="auto"/>
          </w:tcPr>
          <w:p w14:paraId="71C08AE1" w14:textId="77777777" w:rsidR="00D35C27" w:rsidRPr="00684CEA" w:rsidRDefault="00D35C27" w:rsidP="00D86B69">
            <w:pPr>
              <w:pStyle w:val="TAC"/>
            </w:pPr>
            <w:r w:rsidRPr="00684CEA">
              <w:t>200</w:t>
            </w:r>
          </w:p>
        </w:tc>
        <w:tc>
          <w:tcPr>
            <w:tcW w:w="2057" w:type="dxa"/>
          </w:tcPr>
          <w:p w14:paraId="029CDC91" w14:textId="77777777" w:rsidR="00D35C27" w:rsidRDefault="00D35C27" w:rsidP="00D86B69">
            <w:pPr>
              <w:pStyle w:val="TAC"/>
            </w:pPr>
            <w:r>
              <w:t>[3.7]</w:t>
            </w:r>
          </w:p>
        </w:tc>
        <w:tc>
          <w:tcPr>
            <w:tcW w:w="1680" w:type="dxa"/>
            <w:shd w:val="clear" w:color="auto" w:fill="auto"/>
          </w:tcPr>
          <w:p w14:paraId="56C65FD8" w14:textId="77777777" w:rsidR="00D35C27" w:rsidRDefault="00D35C27" w:rsidP="00D86B69">
            <w:pPr>
              <w:pStyle w:val="TAC"/>
            </w:pPr>
            <w:r>
              <w:t>[-5.7]</w:t>
            </w:r>
          </w:p>
        </w:tc>
      </w:tr>
      <w:tr w:rsidR="00D35C27" w:rsidRPr="00684CEA" w14:paraId="1BD40DFD" w14:textId="77777777" w:rsidTr="00D86B69">
        <w:trPr>
          <w:jc w:val="center"/>
        </w:trPr>
        <w:tc>
          <w:tcPr>
            <w:tcW w:w="2164" w:type="dxa"/>
            <w:vMerge/>
            <w:shd w:val="clear" w:color="auto" w:fill="auto"/>
          </w:tcPr>
          <w:p w14:paraId="2B20A731" w14:textId="77777777" w:rsidR="00D35C27" w:rsidRPr="00684CEA" w:rsidRDefault="00D35C27" w:rsidP="00D86B69">
            <w:pPr>
              <w:pStyle w:val="TAC"/>
            </w:pPr>
          </w:p>
        </w:tc>
        <w:tc>
          <w:tcPr>
            <w:tcW w:w="2164" w:type="dxa"/>
            <w:vMerge w:val="restart"/>
          </w:tcPr>
          <w:p w14:paraId="1EBABE12"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D86B69">
            <w:pPr>
              <w:pStyle w:val="TAC"/>
            </w:pPr>
            <w:r w:rsidRPr="00684CEA">
              <w:t>100</w:t>
            </w:r>
          </w:p>
        </w:tc>
        <w:tc>
          <w:tcPr>
            <w:tcW w:w="2057" w:type="dxa"/>
          </w:tcPr>
          <w:p w14:paraId="7D941A3F" w14:textId="77777777" w:rsidR="00D35C27" w:rsidRDefault="00D35C27" w:rsidP="00D86B69">
            <w:pPr>
              <w:pStyle w:val="TAC"/>
            </w:pPr>
            <w:r>
              <w:t>[4.7]</w:t>
            </w:r>
          </w:p>
        </w:tc>
        <w:tc>
          <w:tcPr>
            <w:tcW w:w="1680" w:type="dxa"/>
            <w:shd w:val="clear" w:color="auto" w:fill="auto"/>
          </w:tcPr>
          <w:p w14:paraId="35BFD827" w14:textId="77777777" w:rsidR="00D35C27" w:rsidRDefault="00D35C27" w:rsidP="00D86B69">
            <w:pPr>
              <w:pStyle w:val="TAC"/>
            </w:pPr>
            <w:r>
              <w:t>[-3.7]</w:t>
            </w:r>
          </w:p>
        </w:tc>
      </w:tr>
      <w:tr w:rsidR="00D35C27" w:rsidRPr="00684CEA" w14:paraId="606608AC" w14:textId="77777777" w:rsidTr="00D86B69">
        <w:trPr>
          <w:jc w:val="center"/>
        </w:trPr>
        <w:tc>
          <w:tcPr>
            <w:tcW w:w="2164" w:type="dxa"/>
            <w:vMerge/>
            <w:shd w:val="clear" w:color="auto" w:fill="auto"/>
          </w:tcPr>
          <w:p w14:paraId="312950C4" w14:textId="77777777" w:rsidR="00D35C27" w:rsidRPr="00684CEA" w:rsidRDefault="00D35C27" w:rsidP="00D86B69">
            <w:pPr>
              <w:pStyle w:val="TAC"/>
            </w:pPr>
          </w:p>
        </w:tc>
        <w:tc>
          <w:tcPr>
            <w:tcW w:w="2164" w:type="dxa"/>
            <w:vMerge/>
          </w:tcPr>
          <w:p w14:paraId="190C4F57" w14:textId="77777777" w:rsidR="00D35C27" w:rsidRPr="00684CEA" w:rsidRDefault="00D35C27" w:rsidP="00D86B69">
            <w:pPr>
              <w:pStyle w:val="TAC"/>
            </w:pPr>
          </w:p>
        </w:tc>
        <w:tc>
          <w:tcPr>
            <w:tcW w:w="1286" w:type="dxa"/>
            <w:shd w:val="clear" w:color="auto" w:fill="auto"/>
          </w:tcPr>
          <w:p w14:paraId="084C71CF" w14:textId="77777777" w:rsidR="00D35C27" w:rsidRPr="00684CEA" w:rsidRDefault="00D35C27" w:rsidP="00D86B69">
            <w:pPr>
              <w:pStyle w:val="TAC"/>
            </w:pPr>
            <w:r w:rsidRPr="00684CEA">
              <w:t>200</w:t>
            </w:r>
          </w:p>
        </w:tc>
        <w:tc>
          <w:tcPr>
            <w:tcW w:w="2057" w:type="dxa"/>
          </w:tcPr>
          <w:p w14:paraId="77B6C453" w14:textId="77777777" w:rsidR="00D35C27" w:rsidRDefault="00D35C27" w:rsidP="00D86B69">
            <w:pPr>
              <w:pStyle w:val="TAC"/>
            </w:pPr>
            <w:r>
              <w:t>[1.7]</w:t>
            </w:r>
          </w:p>
        </w:tc>
        <w:tc>
          <w:tcPr>
            <w:tcW w:w="1680" w:type="dxa"/>
            <w:shd w:val="clear" w:color="auto" w:fill="auto"/>
          </w:tcPr>
          <w:p w14:paraId="399691D9" w14:textId="77777777" w:rsidR="00D35C27" w:rsidRDefault="00D35C27" w:rsidP="00D86B69">
            <w:pPr>
              <w:pStyle w:val="TAC"/>
            </w:pPr>
            <w:r>
              <w:t>[-6.7]</w:t>
            </w:r>
          </w:p>
        </w:tc>
      </w:tr>
      <w:tr w:rsidR="00D35C27" w:rsidRPr="00684CEA" w14:paraId="6463E5DD" w14:textId="77777777" w:rsidTr="00D86B69">
        <w:trPr>
          <w:jc w:val="center"/>
        </w:trPr>
        <w:tc>
          <w:tcPr>
            <w:tcW w:w="2164" w:type="dxa"/>
            <w:vMerge w:val="restart"/>
            <w:shd w:val="clear" w:color="auto" w:fill="auto"/>
          </w:tcPr>
          <w:p w14:paraId="45679C54" w14:textId="77777777" w:rsidR="00D35C27" w:rsidRPr="00684CEA" w:rsidRDefault="00D35C27" w:rsidP="00D86B69">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D86B69">
            <w:pPr>
              <w:pStyle w:val="TAC"/>
            </w:pPr>
            <w:r w:rsidRPr="00684CEA">
              <w:t>Single band UE</w:t>
            </w:r>
          </w:p>
        </w:tc>
        <w:tc>
          <w:tcPr>
            <w:tcW w:w="1286" w:type="dxa"/>
            <w:shd w:val="clear" w:color="auto" w:fill="auto"/>
          </w:tcPr>
          <w:p w14:paraId="1C214DDA" w14:textId="77777777" w:rsidR="00D35C27" w:rsidRPr="00684CEA" w:rsidRDefault="00D35C27" w:rsidP="00D86B69">
            <w:pPr>
              <w:pStyle w:val="TAC"/>
            </w:pPr>
            <w:r w:rsidRPr="00684CEA">
              <w:t>100</w:t>
            </w:r>
          </w:p>
        </w:tc>
        <w:tc>
          <w:tcPr>
            <w:tcW w:w="2057" w:type="dxa"/>
          </w:tcPr>
          <w:p w14:paraId="44B4635C" w14:textId="77777777" w:rsidR="00D35C27" w:rsidRDefault="00D35C27" w:rsidP="00D86B69">
            <w:pPr>
              <w:pStyle w:val="TAC"/>
            </w:pPr>
            <w:r>
              <w:t>Not usable</w:t>
            </w:r>
          </w:p>
        </w:tc>
        <w:tc>
          <w:tcPr>
            <w:tcW w:w="1680" w:type="dxa"/>
            <w:shd w:val="clear" w:color="auto" w:fill="auto"/>
          </w:tcPr>
          <w:p w14:paraId="57549EFB" w14:textId="77777777" w:rsidR="00D35C27" w:rsidRDefault="00D35C27" w:rsidP="00D86B69">
            <w:pPr>
              <w:pStyle w:val="TAC"/>
            </w:pPr>
            <w:r>
              <w:t>Not usable</w:t>
            </w:r>
          </w:p>
        </w:tc>
      </w:tr>
      <w:tr w:rsidR="00D35C27" w:rsidRPr="00684CEA" w14:paraId="74D7100E" w14:textId="77777777" w:rsidTr="00D86B69">
        <w:trPr>
          <w:jc w:val="center"/>
        </w:trPr>
        <w:tc>
          <w:tcPr>
            <w:tcW w:w="2164" w:type="dxa"/>
            <w:vMerge/>
            <w:shd w:val="clear" w:color="auto" w:fill="auto"/>
          </w:tcPr>
          <w:p w14:paraId="67763197" w14:textId="77777777" w:rsidR="00D35C27" w:rsidRPr="00684CEA" w:rsidRDefault="00D35C27" w:rsidP="00D86B69">
            <w:pPr>
              <w:pStyle w:val="TAC"/>
            </w:pPr>
          </w:p>
        </w:tc>
        <w:tc>
          <w:tcPr>
            <w:tcW w:w="2164" w:type="dxa"/>
            <w:vMerge/>
          </w:tcPr>
          <w:p w14:paraId="3C5953AF" w14:textId="77777777" w:rsidR="00D35C27" w:rsidRPr="00684CEA" w:rsidRDefault="00D35C27" w:rsidP="00D86B69">
            <w:pPr>
              <w:pStyle w:val="TAC"/>
            </w:pPr>
          </w:p>
        </w:tc>
        <w:tc>
          <w:tcPr>
            <w:tcW w:w="1286" w:type="dxa"/>
            <w:shd w:val="clear" w:color="auto" w:fill="auto"/>
          </w:tcPr>
          <w:p w14:paraId="49EC34A5" w14:textId="77777777" w:rsidR="00D35C27" w:rsidRPr="00684CEA" w:rsidRDefault="00D35C27" w:rsidP="00D86B69">
            <w:pPr>
              <w:pStyle w:val="TAC"/>
            </w:pPr>
            <w:r w:rsidRPr="00684CEA">
              <w:t>200</w:t>
            </w:r>
          </w:p>
        </w:tc>
        <w:tc>
          <w:tcPr>
            <w:tcW w:w="2057" w:type="dxa"/>
          </w:tcPr>
          <w:p w14:paraId="05AC7024" w14:textId="77777777" w:rsidR="00D35C27" w:rsidRDefault="00D35C27" w:rsidP="00D86B69">
            <w:pPr>
              <w:pStyle w:val="TAC"/>
            </w:pPr>
            <w:r>
              <w:t>Not usable</w:t>
            </w:r>
          </w:p>
        </w:tc>
        <w:tc>
          <w:tcPr>
            <w:tcW w:w="1680" w:type="dxa"/>
            <w:shd w:val="clear" w:color="auto" w:fill="auto"/>
          </w:tcPr>
          <w:p w14:paraId="4356D285" w14:textId="77777777" w:rsidR="00D35C27" w:rsidRDefault="00D35C27" w:rsidP="00D86B69">
            <w:pPr>
              <w:pStyle w:val="TAC"/>
            </w:pPr>
            <w:r>
              <w:t>Not usable</w:t>
            </w:r>
          </w:p>
        </w:tc>
      </w:tr>
      <w:tr w:rsidR="00D35C27" w:rsidRPr="00684CEA" w14:paraId="3CA548C5" w14:textId="77777777" w:rsidTr="00D86B69">
        <w:trPr>
          <w:jc w:val="center"/>
        </w:trPr>
        <w:tc>
          <w:tcPr>
            <w:tcW w:w="2164" w:type="dxa"/>
            <w:vMerge/>
            <w:shd w:val="clear" w:color="auto" w:fill="auto"/>
          </w:tcPr>
          <w:p w14:paraId="798FDDD2" w14:textId="77777777" w:rsidR="00D35C27" w:rsidRPr="00684CEA" w:rsidRDefault="00D35C27" w:rsidP="00D86B69">
            <w:pPr>
              <w:pStyle w:val="TAC"/>
            </w:pPr>
          </w:p>
        </w:tc>
        <w:tc>
          <w:tcPr>
            <w:tcW w:w="2164" w:type="dxa"/>
            <w:vMerge w:val="restart"/>
          </w:tcPr>
          <w:p w14:paraId="1F3DC17E"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D86B69">
            <w:pPr>
              <w:pStyle w:val="TAC"/>
            </w:pPr>
            <w:r w:rsidRPr="00684CEA">
              <w:t>100</w:t>
            </w:r>
          </w:p>
        </w:tc>
        <w:tc>
          <w:tcPr>
            <w:tcW w:w="2057" w:type="dxa"/>
          </w:tcPr>
          <w:p w14:paraId="48305EAD" w14:textId="77777777" w:rsidR="00D35C27" w:rsidRDefault="00D35C27" w:rsidP="00D86B69">
            <w:pPr>
              <w:pStyle w:val="TAC"/>
            </w:pPr>
            <w:r>
              <w:t>Not usable</w:t>
            </w:r>
          </w:p>
        </w:tc>
        <w:tc>
          <w:tcPr>
            <w:tcW w:w="1680" w:type="dxa"/>
            <w:shd w:val="clear" w:color="auto" w:fill="auto"/>
          </w:tcPr>
          <w:p w14:paraId="02ACDCF5" w14:textId="77777777" w:rsidR="00D35C27" w:rsidRDefault="00D35C27" w:rsidP="00D86B69">
            <w:pPr>
              <w:pStyle w:val="TAC"/>
            </w:pPr>
            <w:r>
              <w:t>Not usable</w:t>
            </w:r>
          </w:p>
        </w:tc>
      </w:tr>
      <w:tr w:rsidR="00D35C27" w:rsidRPr="00684CEA" w14:paraId="57305446" w14:textId="77777777" w:rsidTr="00D86B69">
        <w:trPr>
          <w:jc w:val="center"/>
        </w:trPr>
        <w:tc>
          <w:tcPr>
            <w:tcW w:w="2164" w:type="dxa"/>
            <w:vMerge/>
            <w:shd w:val="clear" w:color="auto" w:fill="auto"/>
          </w:tcPr>
          <w:p w14:paraId="2BE57607" w14:textId="77777777" w:rsidR="00D35C27" w:rsidRPr="00684CEA" w:rsidRDefault="00D35C27" w:rsidP="00D86B69">
            <w:pPr>
              <w:pStyle w:val="TAC"/>
            </w:pPr>
          </w:p>
        </w:tc>
        <w:tc>
          <w:tcPr>
            <w:tcW w:w="2164" w:type="dxa"/>
            <w:vMerge/>
          </w:tcPr>
          <w:p w14:paraId="1CEDA776" w14:textId="77777777" w:rsidR="00D35C27" w:rsidRPr="00684CEA" w:rsidRDefault="00D35C27" w:rsidP="00D86B69">
            <w:pPr>
              <w:pStyle w:val="TAC"/>
            </w:pPr>
          </w:p>
        </w:tc>
        <w:tc>
          <w:tcPr>
            <w:tcW w:w="1286" w:type="dxa"/>
            <w:shd w:val="clear" w:color="auto" w:fill="auto"/>
          </w:tcPr>
          <w:p w14:paraId="643E2731" w14:textId="77777777" w:rsidR="00D35C27" w:rsidRPr="00684CEA" w:rsidRDefault="00D35C27" w:rsidP="00D86B69">
            <w:pPr>
              <w:pStyle w:val="TAC"/>
            </w:pPr>
            <w:r w:rsidRPr="00684CEA">
              <w:t>200</w:t>
            </w:r>
          </w:p>
        </w:tc>
        <w:tc>
          <w:tcPr>
            <w:tcW w:w="2057" w:type="dxa"/>
          </w:tcPr>
          <w:p w14:paraId="3F726E06" w14:textId="77777777" w:rsidR="00D35C27" w:rsidRDefault="00D35C27" w:rsidP="00D86B69">
            <w:pPr>
              <w:pStyle w:val="TAC"/>
            </w:pPr>
            <w:r>
              <w:t>Not usable</w:t>
            </w:r>
          </w:p>
        </w:tc>
        <w:tc>
          <w:tcPr>
            <w:tcW w:w="1680" w:type="dxa"/>
            <w:shd w:val="clear" w:color="auto" w:fill="auto"/>
          </w:tcPr>
          <w:p w14:paraId="23F3B340" w14:textId="77777777" w:rsidR="00D35C27" w:rsidRDefault="00D35C27" w:rsidP="00D86B69">
            <w:pPr>
              <w:pStyle w:val="TAC"/>
            </w:pPr>
            <w:r>
              <w:t>Not usable</w:t>
            </w:r>
          </w:p>
        </w:tc>
      </w:tr>
      <w:tr w:rsidR="00D35C27" w:rsidRPr="00684CEA" w14:paraId="254857F8" w14:textId="77777777" w:rsidTr="00D86B69">
        <w:trPr>
          <w:jc w:val="center"/>
        </w:trPr>
        <w:tc>
          <w:tcPr>
            <w:tcW w:w="9351" w:type="dxa"/>
            <w:gridSpan w:val="5"/>
          </w:tcPr>
          <w:p w14:paraId="741DD9D8"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D86B69">
            <w:pPr>
              <w:pStyle w:val="TAN"/>
            </w:pPr>
            <w:r w:rsidRPr="00981B72">
              <w:t>NOTE 3:</w:t>
            </w:r>
            <w:r w:rsidRPr="00981B72">
              <w:tab/>
              <w:t>The parameters and values in this table are preliminary and subject to further refinement by RAN5 as part of their conformance test development work.</w:t>
            </w:r>
          </w:p>
        </w:tc>
      </w:tr>
    </w:tbl>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98" w:name="_Toc73940094"/>
      <w:r>
        <w:lastRenderedPageBreak/>
        <w:t>7</w:t>
      </w:r>
      <w:r w:rsidRPr="004D3578">
        <w:tab/>
      </w:r>
      <w:r>
        <w:t>UE demodulation testing methodology enhancements</w:t>
      </w:r>
      <w:bookmarkEnd w:id="98"/>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99" w:name="_Toc73940095"/>
      <w:r>
        <w:t>7</w:t>
      </w:r>
      <w:r w:rsidRPr="004D3578">
        <w:t>.1</w:t>
      </w:r>
      <w:r w:rsidRPr="004D3578">
        <w:tab/>
      </w:r>
      <w:r>
        <w:t>Extension of frequency applicability for band n262</w:t>
      </w:r>
      <w:bookmarkEnd w:id="99"/>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D86B69">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D86B69">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D86B69">
            <w:pPr>
              <w:pStyle w:val="TAH"/>
            </w:pPr>
            <w:r w:rsidRPr="00416781">
              <w:t>Comment</w:t>
            </w:r>
          </w:p>
        </w:tc>
      </w:tr>
      <w:tr w:rsidR="00D35C27" w14:paraId="0DEAB664" w14:textId="77777777" w:rsidTr="00D86B69">
        <w:trPr>
          <w:jc w:val="center"/>
        </w:trPr>
        <w:tc>
          <w:tcPr>
            <w:tcW w:w="2245" w:type="dxa"/>
          </w:tcPr>
          <w:p w14:paraId="601BC2C2" w14:textId="77777777" w:rsidR="00D35C27" w:rsidRDefault="00D35C27" w:rsidP="00D86B69">
            <w:pPr>
              <w:pStyle w:val="TAL"/>
              <w:rPr>
                <w:lang w:val="en-US"/>
              </w:rPr>
            </w:pPr>
            <w:r>
              <w:rPr>
                <w:lang w:val="en-US"/>
              </w:rPr>
              <w:t>REFSENS</w:t>
            </w:r>
          </w:p>
        </w:tc>
        <w:tc>
          <w:tcPr>
            <w:tcW w:w="1817" w:type="dxa"/>
          </w:tcPr>
          <w:p w14:paraId="240B7A40" w14:textId="77777777" w:rsidR="00D35C27" w:rsidRPr="00416781" w:rsidRDefault="00D35C27" w:rsidP="00D86B69">
            <w:pPr>
              <w:pStyle w:val="TAR"/>
            </w:pPr>
            <w:r>
              <w:t>-82.8 dBm/50 MHz</w:t>
            </w:r>
          </w:p>
        </w:tc>
        <w:tc>
          <w:tcPr>
            <w:tcW w:w="4639" w:type="dxa"/>
          </w:tcPr>
          <w:p w14:paraId="675DA0B2" w14:textId="77777777" w:rsidR="00D35C27" w:rsidRPr="00416781" w:rsidRDefault="00D35C27" w:rsidP="00D86B69">
            <w:pPr>
              <w:pStyle w:val="TAR"/>
            </w:pPr>
            <w:r>
              <w:t>Using REFSENS agreed for band n262</w:t>
            </w:r>
          </w:p>
        </w:tc>
      </w:tr>
      <w:tr w:rsidR="00D35C27" w14:paraId="0BB68D9D" w14:textId="77777777" w:rsidTr="00D86B69">
        <w:trPr>
          <w:jc w:val="center"/>
        </w:trPr>
        <w:tc>
          <w:tcPr>
            <w:tcW w:w="2245" w:type="dxa"/>
          </w:tcPr>
          <w:p w14:paraId="0063D91F" w14:textId="77777777" w:rsidR="00D35C27" w:rsidRDefault="00D35C27" w:rsidP="00D86B69">
            <w:pPr>
              <w:pStyle w:val="TAL"/>
              <w:rPr>
                <w:lang w:val="en-US"/>
              </w:rPr>
            </w:pPr>
            <w:r>
              <w:rPr>
                <w:lang w:val="en-US"/>
              </w:rPr>
              <w:t>Multi-band relaxation</w:t>
            </w:r>
          </w:p>
        </w:tc>
        <w:tc>
          <w:tcPr>
            <w:tcW w:w="1817" w:type="dxa"/>
          </w:tcPr>
          <w:p w14:paraId="118D35FC" w14:textId="77777777" w:rsidR="00D35C27" w:rsidRPr="00416781" w:rsidRDefault="00D35C27" w:rsidP="00D86B69">
            <w:pPr>
              <w:pStyle w:val="TAR"/>
            </w:pPr>
            <w:r>
              <w:t>1.0 dB</w:t>
            </w:r>
          </w:p>
        </w:tc>
        <w:tc>
          <w:tcPr>
            <w:tcW w:w="4639" w:type="dxa"/>
          </w:tcPr>
          <w:p w14:paraId="715CAF1B" w14:textId="77777777" w:rsidR="00D35C27" w:rsidRPr="00416781" w:rsidRDefault="00D35C27" w:rsidP="00D86B69">
            <w:pPr>
              <w:pStyle w:val="TAR"/>
            </w:pPr>
            <w:r>
              <w:t>Defined as ceil(.); change from 2.0 dB</w:t>
            </w:r>
          </w:p>
        </w:tc>
      </w:tr>
      <w:tr w:rsidR="00D35C27" w14:paraId="31B3C57E" w14:textId="77777777" w:rsidTr="00D86B69">
        <w:trPr>
          <w:jc w:val="center"/>
        </w:trPr>
        <w:tc>
          <w:tcPr>
            <w:tcW w:w="2245" w:type="dxa"/>
          </w:tcPr>
          <w:p w14:paraId="75636DD0" w14:textId="77777777" w:rsidR="00D35C27" w:rsidRDefault="00D35C27" w:rsidP="00D86B69">
            <w:pPr>
              <w:pStyle w:val="TAL"/>
              <w:rPr>
                <w:lang w:val="en-US"/>
              </w:rPr>
            </w:pPr>
            <w:r>
              <w:rPr>
                <w:lang w:val="en-US"/>
              </w:rPr>
              <w:t>FS path loss</w:t>
            </w:r>
          </w:p>
        </w:tc>
        <w:tc>
          <w:tcPr>
            <w:tcW w:w="1817" w:type="dxa"/>
          </w:tcPr>
          <w:p w14:paraId="0278C418" w14:textId="77777777" w:rsidR="00D35C27" w:rsidRPr="00416781" w:rsidRDefault="00D35C27" w:rsidP="00D86B69">
            <w:pPr>
              <w:pStyle w:val="TAR"/>
            </w:pPr>
            <w:r>
              <w:t>-63.2 dB</w:t>
            </w:r>
          </w:p>
        </w:tc>
        <w:tc>
          <w:tcPr>
            <w:tcW w:w="4639" w:type="dxa"/>
          </w:tcPr>
          <w:p w14:paraId="6E078630" w14:textId="77777777" w:rsidR="00D35C27" w:rsidRPr="00416781" w:rsidRDefault="00D35C27" w:rsidP="00D86B69">
            <w:pPr>
              <w:pStyle w:val="TAR"/>
            </w:pPr>
            <w:r>
              <w:t>Change from -62.3 dB (scaling from 43.5 to 48.2 GHz)</w:t>
            </w:r>
          </w:p>
        </w:tc>
      </w:tr>
      <w:tr w:rsidR="00D35C27" w14:paraId="2833C243" w14:textId="77777777" w:rsidTr="00D86B69">
        <w:trPr>
          <w:jc w:val="center"/>
        </w:trPr>
        <w:tc>
          <w:tcPr>
            <w:tcW w:w="2245" w:type="dxa"/>
          </w:tcPr>
          <w:p w14:paraId="58AC4C76" w14:textId="77777777" w:rsidR="00D35C27" w:rsidRDefault="00D35C27" w:rsidP="00D86B69">
            <w:pPr>
              <w:pStyle w:val="TAL"/>
              <w:rPr>
                <w:lang w:val="en-US"/>
              </w:rPr>
            </w:pPr>
            <w:r>
              <w:rPr>
                <w:lang w:val="en-US"/>
              </w:rPr>
              <w:t>Cable loss</w:t>
            </w:r>
          </w:p>
        </w:tc>
        <w:tc>
          <w:tcPr>
            <w:tcW w:w="1817" w:type="dxa"/>
          </w:tcPr>
          <w:p w14:paraId="64FE34F7" w14:textId="77777777" w:rsidR="00D35C27" w:rsidRDefault="00D35C27" w:rsidP="00D86B69">
            <w:pPr>
              <w:pStyle w:val="TAR"/>
            </w:pPr>
            <w:r>
              <w:t>-8.7 dB</w:t>
            </w:r>
          </w:p>
        </w:tc>
        <w:tc>
          <w:tcPr>
            <w:tcW w:w="4639" w:type="dxa"/>
          </w:tcPr>
          <w:p w14:paraId="0742C95E" w14:textId="77777777" w:rsidR="00D35C27" w:rsidRDefault="00D35C27" w:rsidP="00D86B69">
            <w:pPr>
              <w:pStyle w:val="TAR"/>
            </w:pPr>
            <w:r>
              <w:t>Additional 0.33 dB/m in cable loss at 48.2 GHz</w:t>
            </w:r>
          </w:p>
        </w:tc>
      </w:tr>
      <w:tr w:rsidR="00D35C27" w14:paraId="29178F71" w14:textId="77777777" w:rsidTr="00D86B69">
        <w:trPr>
          <w:jc w:val="center"/>
        </w:trPr>
        <w:tc>
          <w:tcPr>
            <w:tcW w:w="2245" w:type="dxa"/>
          </w:tcPr>
          <w:p w14:paraId="64B05722" w14:textId="77777777" w:rsidR="00D35C27" w:rsidRDefault="00D35C27" w:rsidP="00D86B69">
            <w:pPr>
              <w:pStyle w:val="TAL"/>
              <w:rPr>
                <w:lang w:val="en-US"/>
              </w:rPr>
            </w:pPr>
            <w:r>
              <w:rPr>
                <w:lang w:val="en-US"/>
              </w:rPr>
              <w:t>Probe antenna gain</w:t>
            </w:r>
          </w:p>
        </w:tc>
        <w:tc>
          <w:tcPr>
            <w:tcW w:w="1817" w:type="dxa"/>
          </w:tcPr>
          <w:p w14:paraId="5C0BA88A" w14:textId="77777777" w:rsidR="00D35C27" w:rsidRPr="00416781" w:rsidRDefault="00D35C27" w:rsidP="00D86B69">
            <w:pPr>
              <w:pStyle w:val="TAR"/>
            </w:pPr>
            <w:r>
              <w:t>[12.0] dB</w:t>
            </w:r>
          </w:p>
        </w:tc>
        <w:tc>
          <w:tcPr>
            <w:tcW w:w="4639" w:type="dxa"/>
          </w:tcPr>
          <w:p w14:paraId="464D9345" w14:textId="77777777" w:rsidR="00D35C27" w:rsidRPr="00416781" w:rsidRDefault="00D35C27" w:rsidP="00D86B69">
            <w:pPr>
              <w:pStyle w:val="TAR"/>
            </w:pPr>
          </w:p>
        </w:tc>
      </w:tr>
      <w:tr w:rsidR="00D35C27" w14:paraId="6EB69A68" w14:textId="77777777" w:rsidTr="00D86B69">
        <w:trPr>
          <w:jc w:val="center"/>
        </w:trPr>
        <w:tc>
          <w:tcPr>
            <w:tcW w:w="2245" w:type="dxa"/>
          </w:tcPr>
          <w:p w14:paraId="07E69F92" w14:textId="77777777" w:rsidR="00D35C27" w:rsidRDefault="00D35C27" w:rsidP="00D86B69">
            <w:pPr>
              <w:pStyle w:val="TAL"/>
              <w:rPr>
                <w:lang w:val="en-US"/>
              </w:rPr>
            </w:pPr>
            <w:r w:rsidRPr="00F26451">
              <w:rPr>
                <w:lang w:val="en-US"/>
              </w:rPr>
              <w:t>Backoff from P1dB</w:t>
            </w:r>
          </w:p>
        </w:tc>
        <w:tc>
          <w:tcPr>
            <w:tcW w:w="1817" w:type="dxa"/>
          </w:tcPr>
          <w:p w14:paraId="35845C63" w14:textId="77777777" w:rsidR="00D35C27" w:rsidRPr="00416781" w:rsidRDefault="00D35C27" w:rsidP="00D86B69">
            <w:pPr>
              <w:pStyle w:val="TAR"/>
            </w:pPr>
            <w:r>
              <w:t>[13.0] dB</w:t>
            </w:r>
          </w:p>
        </w:tc>
        <w:tc>
          <w:tcPr>
            <w:tcW w:w="4639" w:type="dxa"/>
          </w:tcPr>
          <w:p w14:paraId="31D90C38" w14:textId="77777777" w:rsidR="00D35C27" w:rsidRPr="00416781" w:rsidRDefault="00D35C27" w:rsidP="00D86B69">
            <w:pPr>
              <w:pStyle w:val="TAR"/>
            </w:pPr>
          </w:p>
        </w:tc>
      </w:tr>
      <w:tr w:rsidR="00D35C27" w14:paraId="51EC8C86" w14:textId="77777777" w:rsidTr="00D86B69">
        <w:trPr>
          <w:jc w:val="center"/>
        </w:trPr>
        <w:tc>
          <w:tcPr>
            <w:tcW w:w="8701" w:type="dxa"/>
            <w:gridSpan w:val="3"/>
          </w:tcPr>
          <w:p w14:paraId="6E4E6E5B" w14:textId="77777777" w:rsidR="00D35C27" w:rsidRPr="00416781" w:rsidRDefault="00D35C27" w:rsidP="00D86B69">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D86B69">
            <w:pPr>
              <w:pStyle w:val="TAH"/>
            </w:pPr>
          </w:p>
        </w:tc>
        <w:tc>
          <w:tcPr>
            <w:tcW w:w="1286" w:type="dxa"/>
            <w:shd w:val="clear" w:color="auto" w:fill="D9D9D9" w:themeFill="background1" w:themeFillShade="D9"/>
          </w:tcPr>
          <w:p w14:paraId="17357575" w14:textId="77777777" w:rsidR="00D35C27" w:rsidRPr="00684CEA" w:rsidRDefault="00D35C27" w:rsidP="00D86B69">
            <w:pPr>
              <w:pStyle w:val="TAH"/>
            </w:pPr>
            <w:r>
              <w:t>CBW (MHz)</w:t>
            </w:r>
          </w:p>
        </w:tc>
        <w:tc>
          <w:tcPr>
            <w:tcW w:w="2057" w:type="dxa"/>
            <w:shd w:val="clear" w:color="auto" w:fill="D9D9D9" w:themeFill="background1" w:themeFillShade="D9"/>
          </w:tcPr>
          <w:p w14:paraId="78E7D82D" w14:textId="77777777" w:rsidR="00D35C27" w:rsidRPr="00684CEA" w:rsidRDefault="00D35C27" w:rsidP="00D86B69">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D86B69">
            <w:pPr>
              <w:pStyle w:val="TAH"/>
            </w:pPr>
            <w:r>
              <w:t>Max</w:t>
            </w:r>
            <w:r w:rsidRPr="00684CEA">
              <w:t xml:space="preserve"> SNR</w:t>
            </w:r>
            <w:r>
              <w:t xml:space="preserve"> (n262)</w:t>
            </w:r>
          </w:p>
        </w:tc>
      </w:tr>
      <w:tr w:rsidR="00D35C27" w:rsidRPr="00684CEA" w14:paraId="3705705C" w14:textId="77777777" w:rsidTr="00D86B69">
        <w:trPr>
          <w:jc w:val="center"/>
        </w:trPr>
        <w:tc>
          <w:tcPr>
            <w:tcW w:w="2164" w:type="dxa"/>
            <w:vMerge w:val="restart"/>
            <w:shd w:val="clear" w:color="auto" w:fill="auto"/>
          </w:tcPr>
          <w:p w14:paraId="72719E0D" w14:textId="77777777" w:rsidR="00D35C27" w:rsidRPr="00684CEA" w:rsidRDefault="00D35C27" w:rsidP="00D86B69">
            <w:pPr>
              <w:pStyle w:val="TAC"/>
            </w:pPr>
            <w:r w:rsidRPr="00684CEA">
              <w:t>Single band UE</w:t>
            </w:r>
          </w:p>
        </w:tc>
        <w:tc>
          <w:tcPr>
            <w:tcW w:w="1286" w:type="dxa"/>
            <w:shd w:val="clear" w:color="auto" w:fill="auto"/>
          </w:tcPr>
          <w:p w14:paraId="0BC94153" w14:textId="77777777" w:rsidR="00D35C27" w:rsidRPr="00684CEA" w:rsidRDefault="00D35C27" w:rsidP="00D86B69">
            <w:pPr>
              <w:pStyle w:val="TAC"/>
            </w:pPr>
            <w:r w:rsidRPr="00684CEA">
              <w:t>100</w:t>
            </w:r>
          </w:p>
        </w:tc>
        <w:tc>
          <w:tcPr>
            <w:tcW w:w="2057" w:type="dxa"/>
          </w:tcPr>
          <w:p w14:paraId="42DBD682" w14:textId="77777777" w:rsidR="00D35C27" w:rsidRPr="00684CEA" w:rsidRDefault="00D35C27" w:rsidP="00D86B69">
            <w:pPr>
              <w:pStyle w:val="TAC"/>
            </w:pPr>
            <w:r w:rsidRPr="00684CEA">
              <w:t>[19.7 dB]</w:t>
            </w:r>
          </w:p>
        </w:tc>
        <w:tc>
          <w:tcPr>
            <w:tcW w:w="1580" w:type="dxa"/>
            <w:shd w:val="clear" w:color="auto" w:fill="auto"/>
          </w:tcPr>
          <w:p w14:paraId="06C10C67" w14:textId="77777777" w:rsidR="00D35C27" w:rsidRPr="00684CEA" w:rsidRDefault="00D35C27" w:rsidP="00D86B69">
            <w:pPr>
              <w:pStyle w:val="TAC"/>
            </w:pPr>
            <w:r>
              <w:t>[15.2]</w:t>
            </w:r>
          </w:p>
        </w:tc>
      </w:tr>
      <w:tr w:rsidR="00D35C27" w:rsidRPr="00684CEA" w14:paraId="5DC9E728" w14:textId="77777777" w:rsidTr="00D86B69">
        <w:trPr>
          <w:jc w:val="center"/>
        </w:trPr>
        <w:tc>
          <w:tcPr>
            <w:tcW w:w="2164" w:type="dxa"/>
            <w:vMerge/>
            <w:tcBorders>
              <w:bottom w:val="single" w:sz="4" w:space="0" w:color="auto"/>
            </w:tcBorders>
            <w:shd w:val="clear" w:color="auto" w:fill="auto"/>
          </w:tcPr>
          <w:p w14:paraId="66B441F3" w14:textId="77777777" w:rsidR="00D35C27" w:rsidRPr="00684CEA" w:rsidRDefault="00D35C27" w:rsidP="00D86B69">
            <w:pPr>
              <w:pStyle w:val="TAC"/>
            </w:pPr>
          </w:p>
        </w:tc>
        <w:tc>
          <w:tcPr>
            <w:tcW w:w="1286" w:type="dxa"/>
            <w:shd w:val="clear" w:color="auto" w:fill="auto"/>
          </w:tcPr>
          <w:p w14:paraId="2C5300E3" w14:textId="77777777" w:rsidR="00D35C27" w:rsidRPr="00684CEA" w:rsidRDefault="00D35C27" w:rsidP="00D86B69">
            <w:pPr>
              <w:pStyle w:val="TAC"/>
            </w:pPr>
            <w:r w:rsidRPr="00684CEA">
              <w:t>200</w:t>
            </w:r>
          </w:p>
        </w:tc>
        <w:tc>
          <w:tcPr>
            <w:tcW w:w="2057" w:type="dxa"/>
          </w:tcPr>
          <w:p w14:paraId="0755D6BD" w14:textId="77777777" w:rsidR="00D35C27" w:rsidRPr="00684CEA" w:rsidRDefault="00D35C27" w:rsidP="00D86B69">
            <w:pPr>
              <w:pStyle w:val="TAC"/>
            </w:pPr>
            <w:r w:rsidRPr="00684CEA">
              <w:t>[16.7 dB]</w:t>
            </w:r>
          </w:p>
        </w:tc>
        <w:tc>
          <w:tcPr>
            <w:tcW w:w="1580" w:type="dxa"/>
            <w:shd w:val="clear" w:color="auto" w:fill="auto"/>
          </w:tcPr>
          <w:p w14:paraId="031BD513" w14:textId="77777777" w:rsidR="00D35C27" w:rsidRPr="00684CEA" w:rsidRDefault="00D35C27" w:rsidP="00D86B69">
            <w:pPr>
              <w:pStyle w:val="TAC"/>
            </w:pPr>
            <w:r>
              <w:t>[12.2]</w:t>
            </w:r>
          </w:p>
        </w:tc>
      </w:tr>
      <w:tr w:rsidR="00D35C27" w:rsidRPr="00684CEA" w14:paraId="6FEA70D1" w14:textId="77777777" w:rsidTr="00D86B69">
        <w:trPr>
          <w:jc w:val="center"/>
        </w:trPr>
        <w:tc>
          <w:tcPr>
            <w:tcW w:w="2164" w:type="dxa"/>
            <w:vMerge w:val="restart"/>
            <w:shd w:val="clear" w:color="auto" w:fill="auto"/>
          </w:tcPr>
          <w:p w14:paraId="25B5DEA6" w14:textId="77777777" w:rsidR="00D35C27" w:rsidRPr="00684CEA" w:rsidRDefault="00D35C27" w:rsidP="00D86B69">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D86B69">
            <w:pPr>
              <w:pStyle w:val="TAC"/>
            </w:pPr>
            <w:r w:rsidRPr="00684CEA">
              <w:t>100</w:t>
            </w:r>
          </w:p>
        </w:tc>
        <w:tc>
          <w:tcPr>
            <w:tcW w:w="2057" w:type="dxa"/>
          </w:tcPr>
          <w:p w14:paraId="113A1DF7" w14:textId="77777777" w:rsidR="00D35C27" w:rsidRPr="00684CEA" w:rsidRDefault="00D35C27" w:rsidP="00D86B69">
            <w:pPr>
              <w:pStyle w:val="TAC"/>
            </w:pPr>
            <w:r w:rsidRPr="00684CEA">
              <w:t>[17.7 dB]</w:t>
            </w:r>
          </w:p>
        </w:tc>
        <w:tc>
          <w:tcPr>
            <w:tcW w:w="1580" w:type="dxa"/>
            <w:shd w:val="clear" w:color="auto" w:fill="auto"/>
          </w:tcPr>
          <w:p w14:paraId="7D9C4AB1" w14:textId="77777777" w:rsidR="00D35C27" w:rsidRPr="00684CEA" w:rsidRDefault="00D35C27" w:rsidP="00D86B69">
            <w:pPr>
              <w:pStyle w:val="TAC"/>
            </w:pPr>
            <w:r>
              <w:t>[14.2]</w:t>
            </w:r>
          </w:p>
        </w:tc>
      </w:tr>
      <w:tr w:rsidR="00D35C27" w:rsidRPr="00684CEA" w14:paraId="5BB071FC" w14:textId="77777777" w:rsidTr="00D86B69">
        <w:trPr>
          <w:jc w:val="center"/>
        </w:trPr>
        <w:tc>
          <w:tcPr>
            <w:tcW w:w="2164" w:type="dxa"/>
            <w:vMerge/>
            <w:shd w:val="clear" w:color="auto" w:fill="auto"/>
          </w:tcPr>
          <w:p w14:paraId="0FF70055" w14:textId="77777777" w:rsidR="00D35C27" w:rsidRPr="00684CEA" w:rsidRDefault="00D35C27" w:rsidP="00D86B69">
            <w:pPr>
              <w:pStyle w:val="TAC"/>
            </w:pPr>
          </w:p>
        </w:tc>
        <w:tc>
          <w:tcPr>
            <w:tcW w:w="1286" w:type="dxa"/>
            <w:shd w:val="clear" w:color="auto" w:fill="auto"/>
          </w:tcPr>
          <w:p w14:paraId="11D480D8" w14:textId="77777777" w:rsidR="00D35C27" w:rsidRPr="00684CEA" w:rsidRDefault="00D35C27" w:rsidP="00D86B69">
            <w:pPr>
              <w:pStyle w:val="TAC"/>
            </w:pPr>
            <w:r w:rsidRPr="00684CEA">
              <w:t>200</w:t>
            </w:r>
          </w:p>
        </w:tc>
        <w:tc>
          <w:tcPr>
            <w:tcW w:w="2057" w:type="dxa"/>
          </w:tcPr>
          <w:p w14:paraId="205F8848" w14:textId="77777777" w:rsidR="00D35C27" w:rsidRPr="00684CEA" w:rsidRDefault="00D35C27" w:rsidP="00D86B69">
            <w:pPr>
              <w:pStyle w:val="TAC"/>
            </w:pPr>
            <w:r w:rsidRPr="00684CEA">
              <w:t>[14.6 dB]</w:t>
            </w:r>
          </w:p>
        </w:tc>
        <w:tc>
          <w:tcPr>
            <w:tcW w:w="1580" w:type="dxa"/>
            <w:shd w:val="clear" w:color="auto" w:fill="auto"/>
          </w:tcPr>
          <w:p w14:paraId="0BFBF346" w14:textId="77777777" w:rsidR="00D35C27" w:rsidRPr="00684CEA" w:rsidRDefault="00D35C27" w:rsidP="00D86B69">
            <w:pPr>
              <w:pStyle w:val="TAC"/>
            </w:pPr>
            <w:r>
              <w:t>[11.2]</w:t>
            </w:r>
          </w:p>
        </w:tc>
      </w:tr>
      <w:tr w:rsidR="00D35C27" w:rsidRPr="00684CEA" w14:paraId="2DF8131D" w14:textId="77777777" w:rsidTr="00D86B69">
        <w:trPr>
          <w:jc w:val="center"/>
        </w:trPr>
        <w:tc>
          <w:tcPr>
            <w:tcW w:w="7090" w:type="dxa"/>
            <w:gridSpan w:val="4"/>
          </w:tcPr>
          <w:p w14:paraId="1B11BB2C" w14:textId="77777777" w:rsidR="00D35C27" w:rsidRDefault="00D35C27" w:rsidP="00D86B69">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D86B69">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100" w:name="_Toc73940096"/>
      <w:r>
        <w:lastRenderedPageBreak/>
        <w:t>8</w:t>
      </w:r>
      <w:r w:rsidR="00646F95" w:rsidRPr="004D3578">
        <w:tab/>
      </w:r>
      <w:r w:rsidR="00646F95">
        <w:t>Test time reduction</w:t>
      </w:r>
      <w:bookmarkEnd w:id="100"/>
    </w:p>
    <w:p w14:paraId="24313FB1" w14:textId="77777777" w:rsidR="00362976" w:rsidRDefault="00362976" w:rsidP="00362976">
      <w:pPr>
        <w:pStyle w:val="Heading2"/>
      </w:pPr>
      <w:bookmarkStart w:id="101" w:name="_Toc73940097"/>
      <w:r>
        <w:t>8.1</w:t>
      </w:r>
      <w:r>
        <w:tab/>
        <w:t>General</w:t>
      </w:r>
      <w:bookmarkEnd w:id="101"/>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02" w:name="_Toc73940098"/>
      <w:r>
        <w:t>8.2</w:t>
      </w:r>
      <w:r>
        <w:tab/>
        <w:t>New measurement grid</w:t>
      </w:r>
      <w:bookmarkEnd w:id="102"/>
    </w:p>
    <w:p w14:paraId="217000E8" w14:textId="77777777" w:rsidR="00362976" w:rsidRDefault="00362976" w:rsidP="00362976">
      <w:pPr>
        <w:pStyle w:val="Heading3"/>
      </w:pPr>
      <w:bookmarkStart w:id="103" w:name="_Toc73940099"/>
      <w:r>
        <w:t>8.2.1</w:t>
      </w:r>
      <w:r>
        <w:tab/>
        <w:t>New measurement grids based on 4x2 antenna pattern assumption</w:t>
      </w:r>
      <w:bookmarkEnd w:id="103"/>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A31EC6"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A31EC6"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684CEA"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362976" w:rsidRDefault="00A31EC6"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362976">
              <w:t>G</w:t>
            </w:r>
            <w:r w:rsidR="005C2B57" w:rsidRPr="00362976">
              <w:rPr>
                <w:vertAlign w:val="subscript"/>
                <w:lang w:eastAsia="ja-JP"/>
              </w:rPr>
              <w:t xml:space="preserve">E,max </w:t>
            </w:r>
            <w:r w:rsidR="005C2B57" w:rsidRPr="00362976">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A31EC6"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A31EC6"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A31EC6"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04" w:name="_Toc73940100"/>
      <w:r w:rsidRPr="00D47A41">
        <w:t>8.2.1.1</w:t>
      </w:r>
      <w:r w:rsidRPr="00D47A41">
        <w:tab/>
        <w:t>Beam Peak Search Measurement Grid</w:t>
      </w:r>
      <w:bookmarkEnd w:id="104"/>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77777777" w:rsidR="00D47A41" w:rsidRPr="00684CEA" w:rsidRDefault="00D47A41" w:rsidP="00D47A41">
      <w:pPr>
        <w:pStyle w:val="TH"/>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743200" cy="2005142"/>
                    </a:xfrm>
                    <a:prstGeom prst="rect">
                      <a:avLst/>
                    </a:prstGeom>
                  </pic:spPr>
                </pic:pic>
              </a:graphicData>
            </a:graphic>
          </wp:inline>
        </w:drawing>
      </w:r>
      <w:r w:rsidRPr="00684CEA">
        <w:t xml:space="preserve">  </w:t>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7777777" w:rsidR="00D47A41" w:rsidRPr="00684CEA" w:rsidRDefault="00D47A41" w:rsidP="00D47A41">
      <w:pPr>
        <w:pStyle w:val="TH"/>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sidRPr="00684CEA">
        <w:t xml:space="preserve"> </w:t>
      </w:r>
      <w:r>
        <w:t xml:space="preserve"> </w:t>
      </w:r>
      <w:r w:rsidRPr="00233ED0">
        <w:rPr>
          <w:rFonts w:ascii="Times New Roman" w:eastAsia="Times New Roman" w:hAnsi="Times New Roman"/>
          <w:snapToGrid w:val="0"/>
          <w:color w:val="000000"/>
          <w:w w:val="0"/>
          <w:sz w:val="0"/>
          <w:szCs w:val="0"/>
          <w:u w:color="000000"/>
          <w:bdr w:val="none" w:sz="0" w:space="0" w:color="000000"/>
          <w:shd w:val="clear" w:color="000000" w:fill="000000"/>
          <w:lang w:val="x-none" w:bidi="x-none"/>
        </w:rPr>
        <w:t xml:space="preserve"> </w:t>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05" w:name="_Toc73940101"/>
      <w:r>
        <w:t>8.2.1.2</w:t>
      </w:r>
      <w:r>
        <w:tab/>
        <w:t>Spherical Coverage Measurement Grid</w:t>
      </w:r>
      <w:bookmarkEnd w:id="105"/>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D86B69">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D86B69">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06" w:name="_Toc73940102"/>
      <w:r>
        <w:t>8.2.1.3</w:t>
      </w:r>
      <w:r>
        <w:tab/>
        <w:t>TRP Measurement Grid</w:t>
      </w:r>
      <w:bookmarkEnd w:id="106"/>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D86B69">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D86B69">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D86B69">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D86B69">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D86B69">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D86B69">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D86B69">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D86B69">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D86B69">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D86B69">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D86B69">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D86B69">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07" w:name="_Toc73940103"/>
      <w:r w:rsidRPr="001F7EDA">
        <w:t>8.2.</w:t>
      </w:r>
      <w:r w:rsidR="00B9117C">
        <w:t>2</w:t>
      </w:r>
      <w:r w:rsidRPr="001F7EDA">
        <w:tab/>
        <w:t>Applicability of the 4x2 measurement grids</w:t>
      </w:r>
      <w:bookmarkEnd w:id="107"/>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08" w:name="_Toc73940104"/>
      <w:r>
        <w:t>8.3</w:t>
      </w:r>
      <w:r>
        <w:tab/>
        <w:t>RSRP(B) based RX beam peak search</w:t>
      </w:r>
      <w:bookmarkEnd w:id="108"/>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09" w:name="_Toc73940105"/>
      <w:r>
        <w:t>8.3.1</w:t>
      </w:r>
      <w:r>
        <w:tab/>
        <w:t>Test procedure</w:t>
      </w:r>
      <w:bookmarkEnd w:id="109"/>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77777777" w:rsidR="00B9117C" w:rsidRDefault="00B9117C" w:rsidP="00B9117C">
      <w:pPr>
        <w:pStyle w:val="B1"/>
      </w:pPr>
      <w:r>
        <w:t>8)</w:t>
      </w:r>
      <w:r>
        <w:tab/>
        <w:t xml:space="preserve">How to calculate the reported RARPs and RSRPBs is FFS. </w:t>
      </w:r>
    </w:p>
    <w:p w14:paraId="2BA0A379" w14:textId="23A0FEB0" w:rsidR="00B9117C" w:rsidRDefault="00B9117C" w:rsidP="00B9117C">
      <w:r>
        <w:t>Note: FFS how to select RSRP-based or RSRPB-based test procedure. FFS whether all the FR2 UEs support RSRPB.</w:t>
      </w:r>
    </w:p>
    <w:p w14:paraId="249C9119" w14:textId="77777777" w:rsidR="001F7EDA" w:rsidRDefault="001F7EDA" w:rsidP="001F7EDA">
      <w:pPr>
        <w:pStyle w:val="Heading3"/>
      </w:pPr>
      <w:bookmarkStart w:id="110" w:name="_Toc73940106"/>
      <w:r>
        <w:t>8.3.2</w:t>
      </w:r>
      <w:r>
        <w:tab/>
        <w:t>RSRP(B) accuracy</w:t>
      </w:r>
      <w:bookmarkEnd w:id="110"/>
      <w:r>
        <w:t xml:space="preserve"> </w:t>
      </w:r>
    </w:p>
    <w:p w14:paraId="25772D1F" w14:textId="2CFA7815" w:rsidR="001F7EDA" w:rsidRDefault="00B9117C" w:rsidP="001F7EDA">
      <w:r w:rsidRPr="00B9117C">
        <w:t>The RSRP(B) accuracy is FFS, assuming the SNR is higher than 17dB.</w:t>
      </w:r>
    </w:p>
    <w:p w14:paraId="680ACB36" w14:textId="77777777" w:rsidR="001F7EDA" w:rsidRDefault="001F7EDA" w:rsidP="001F7EDA">
      <w:pPr>
        <w:pStyle w:val="Heading2"/>
      </w:pPr>
      <w:bookmarkStart w:id="111" w:name="_Toc73940107"/>
      <w:r>
        <w:t>8.4</w:t>
      </w:r>
      <w:r>
        <w:tab/>
        <w:t>Single link polarization measurement</w:t>
      </w:r>
      <w:bookmarkEnd w:id="111"/>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12" w:name="_Toc73940108"/>
      <w:r>
        <w:t>8.4.1</w:t>
      </w:r>
      <w:r>
        <w:tab/>
        <w:t>Test procedure</w:t>
      </w:r>
      <w:bookmarkEnd w:id="112"/>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13" w:name="_Toc73940109"/>
      <w:r>
        <w:t>8.4.2</w:t>
      </w:r>
      <w:r>
        <w:tab/>
        <w:t>Applicability of Single link polarization measurement</w:t>
      </w:r>
      <w:bookmarkEnd w:id="113"/>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14" w:name="_Toc73940110"/>
      <w:r>
        <w:lastRenderedPageBreak/>
        <w:t>8.5</w:t>
      </w:r>
      <w:r>
        <w:tab/>
        <w:t>Other methods</w:t>
      </w:r>
      <w:bookmarkEnd w:id="114"/>
    </w:p>
    <w:p w14:paraId="2C63C4DE" w14:textId="77777777" w:rsidR="002A20A6" w:rsidRDefault="002A20A6" w:rsidP="002A20A6">
      <w:pPr>
        <w:pStyle w:val="Heading3"/>
      </w:pPr>
      <w:bookmarkStart w:id="115" w:name="_Toc73940111"/>
      <w:r>
        <w:t>8.5.1</w:t>
      </w:r>
      <w:r>
        <w:tab/>
        <w:t>Fast Spherical Coverage Method</w:t>
      </w:r>
      <w:bookmarkEnd w:id="115"/>
    </w:p>
    <w:p w14:paraId="0A8442C2" w14:textId="77777777" w:rsidR="002A20A6" w:rsidRDefault="002A20A6" w:rsidP="002A20A6">
      <w:pPr>
        <w:pStyle w:val="Heading4"/>
      </w:pPr>
      <w:bookmarkStart w:id="116" w:name="_Toc73940112"/>
      <w:r>
        <w:t>8.5.1.1</w:t>
      </w:r>
      <w:r>
        <w:tab/>
        <w:t>General</w:t>
      </w:r>
      <w:bookmarkEnd w:id="116"/>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77777777" w:rsidR="002A20A6" w:rsidRDefault="002A20A6" w:rsidP="002A20A6">
      <w:r>
        <w:t>This method is applicable to Constant Density grid type. The applicability to Constant Step is FFS.</w:t>
      </w:r>
    </w:p>
    <w:p w14:paraId="30833C60" w14:textId="77777777" w:rsidR="002A20A6" w:rsidRDefault="002A20A6" w:rsidP="002A20A6">
      <w:pPr>
        <w:pStyle w:val="Heading4"/>
      </w:pPr>
      <w:bookmarkStart w:id="117" w:name="_Toc73940113"/>
      <w:r>
        <w:t>8.5.1.2</w:t>
      </w:r>
      <w:r>
        <w:tab/>
        <w:t>Tx Fast Spherical Coverage Method</w:t>
      </w:r>
      <w:bookmarkEnd w:id="117"/>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18" w:name="_Toc73940114"/>
      <w:r>
        <w:t>8.5.1.3</w:t>
      </w:r>
      <w:r>
        <w:tab/>
        <w:t>Rx Fast Spherical Coverage Method</w:t>
      </w:r>
      <w:bookmarkEnd w:id="118"/>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91C5C21" w14:textId="77777777" w:rsidR="00931756" w:rsidRPr="00931756" w:rsidRDefault="00931756" w:rsidP="00931756"/>
    <w:p w14:paraId="123C9193" w14:textId="77777777" w:rsidR="00362976" w:rsidRPr="00646F95" w:rsidRDefault="00362976" w:rsidP="00362976"/>
    <w:p w14:paraId="4D74B3DA" w14:textId="77777777" w:rsidR="00080512" w:rsidRDefault="00D9134D">
      <w:pPr>
        <w:pStyle w:val="Heading8"/>
      </w:pPr>
      <w:bookmarkStart w:id="119" w:name="startOfAnnexes"/>
      <w:bookmarkEnd w:id="119"/>
      <w:r>
        <w:br w:type="page"/>
      </w:r>
      <w:bookmarkStart w:id="120" w:name="_Toc73940115"/>
      <w:r w:rsidR="00080512" w:rsidRPr="004D3578">
        <w:lastRenderedPageBreak/>
        <w:t>Annex A:</w:t>
      </w:r>
      <w:r w:rsidR="00080512" w:rsidRPr="004D3578">
        <w:br/>
      </w:r>
      <w:r w:rsidR="00DA2A2C">
        <w:t>Environment conditions</w:t>
      </w:r>
      <w:bookmarkEnd w:id="120"/>
    </w:p>
    <w:p w14:paraId="11247E1A" w14:textId="77777777" w:rsidR="005929EE" w:rsidRPr="005929EE" w:rsidRDefault="005929EE" w:rsidP="005929EE"/>
    <w:p w14:paraId="40065EFF" w14:textId="77777777" w:rsidR="00DA2A2C" w:rsidRDefault="00DA2A2C" w:rsidP="00DA2A2C">
      <w:pPr>
        <w:pStyle w:val="Heading1"/>
      </w:pPr>
      <w:bookmarkStart w:id="121" w:name="_Toc73940116"/>
      <w:r>
        <w:t>A</w:t>
      </w:r>
      <w:r w:rsidRPr="004D3578">
        <w:t>.1</w:t>
      </w:r>
      <w:r w:rsidRPr="004D3578">
        <w:tab/>
      </w:r>
      <w:r>
        <w:t>Operating voltage</w:t>
      </w:r>
      <w:bookmarkEnd w:id="121"/>
    </w:p>
    <w:p w14:paraId="4F773547" w14:textId="77777777" w:rsidR="00DA2A2C" w:rsidRPr="00DA2A2C" w:rsidRDefault="00DA2A2C" w:rsidP="00DA2A2C"/>
    <w:p w14:paraId="2B43BA10" w14:textId="77777777" w:rsidR="00DA2A2C" w:rsidRDefault="00DA2A2C" w:rsidP="00DA2A2C">
      <w:pPr>
        <w:pStyle w:val="Heading1"/>
      </w:pPr>
      <w:bookmarkStart w:id="122" w:name="_Toc73940117"/>
      <w:r>
        <w:t>A</w:t>
      </w:r>
      <w:r w:rsidRPr="004D3578">
        <w:t>.</w:t>
      </w:r>
      <w:r>
        <w:t>2</w:t>
      </w:r>
      <w:r w:rsidRPr="004D3578">
        <w:tab/>
      </w:r>
      <w:r>
        <w:t>Temperature</w:t>
      </w:r>
      <w:bookmarkEnd w:id="122"/>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B957C0">
        <w:tc>
          <w:tcPr>
            <w:tcW w:w="4928" w:type="dxa"/>
            <w:shd w:val="clear" w:color="auto" w:fill="auto"/>
          </w:tcPr>
          <w:p w14:paraId="4AE6D810" w14:textId="77777777" w:rsidR="007A6226" w:rsidRPr="00FE760F" w:rsidRDefault="007A6226" w:rsidP="00B957C0">
            <w:pPr>
              <w:pStyle w:val="TAL"/>
            </w:pPr>
            <w:r w:rsidRPr="00FE760F">
              <w:t xml:space="preserve">+ 25 ⁰C ± 10 ⁰C </w:t>
            </w:r>
          </w:p>
        </w:tc>
        <w:tc>
          <w:tcPr>
            <w:tcW w:w="4929" w:type="dxa"/>
            <w:shd w:val="clear" w:color="auto" w:fill="auto"/>
          </w:tcPr>
          <w:p w14:paraId="14FBC0DF" w14:textId="77777777" w:rsidR="007A6226" w:rsidRPr="00FE760F" w:rsidRDefault="007A6226" w:rsidP="00B957C0">
            <w:pPr>
              <w:pStyle w:val="TAL"/>
            </w:pPr>
            <w:r w:rsidRPr="00FE760F">
              <w:t>For normal (room temperature) conditions with relative humidity of 25 % to 75 %</w:t>
            </w:r>
          </w:p>
        </w:tc>
      </w:tr>
      <w:tr w:rsidR="007A6226" w:rsidRPr="00FE760F" w14:paraId="2860E96D" w14:textId="77777777" w:rsidTr="00B957C0">
        <w:tc>
          <w:tcPr>
            <w:tcW w:w="4928" w:type="dxa"/>
            <w:shd w:val="clear" w:color="auto" w:fill="auto"/>
          </w:tcPr>
          <w:p w14:paraId="6A7BEA8B" w14:textId="77777777" w:rsidR="007A6226" w:rsidRPr="00FE760F" w:rsidRDefault="007A6226" w:rsidP="00B957C0">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B957C0">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23" w:name="_Toc73940118"/>
      <w:r w:rsidR="00080512" w:rsidRPr="004D3578">
        <w:lastRenderedPageBreak/>
        <w:t>Annex B:</w:t>
      </w:r>
      <w:r w:rsidR="00080512" w:rsidRPr="004D3578">
        <w:br/>
      </w:r>
      <w:r w:rsidR="00DA2A2C">
        <w:t>Measurement uncertainty</w:t>
      </w:r>
      <w:bookmarkEnd w:id="123"/>
    </w:p>
    <w:p w14:paraId="7542CD85" w14:textId="77777777" w:rsidR="005929EE" w:rsidRPr="005929EE" w:rsidRDefault="005929EE" w:rsidP="005929EE"/>
    <w:p w14:paraId="1ED35790" w14:textId="77777777" w:rsidR="00080512" w:rsidRPr="004D3578" w:rsidRDefault="00080512">
      <w:pPr>
        <w:pStyle w:val="Heading1"/>
      </w:pPr>
      <w:bookmarkStart w:id="124" w:name="_Toc73940119"/>
      <w:r w:rsidRPr="004D3578">
        <w:t>B.1</w:t>
      </w:r>
      <w:r w:rsidRPr="004D3578">
        <w:tab/>
      </w:r>
      <w:r w:rsidR="00DA2A2C" w:rsidRPr="00DA2A2C">
        <w:t>Measurement uncertainty budget for UE RF testing methodology</w:t>
      </w:r>
      <w:bookmarkEnd w:id="124"/>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25" w:name="_Toc73940120"/>
      <w:r>
        <w:t>B.1.1</w:t>
      </w:r>
      <w:r>
        <w:tab/>
        <w:t>High DL power and low UL power</w:t>
      </w:r>
      <w:bookmarkEnd w:id="125"/>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26" w:name="_Toc73940121"/>
      <w:r>
        <w:t>B.1.1.1</w:t>
      </w:r>
      <w:r>
        <w:tab/>
        <w:t>Uncertainty Contributions</w:t>
      </w:r>
      <w:bookmarkEnd w:id="126"/>
    </w:p>
    <w:p w14:paraId="02D6C231" w14:textId="5E70DB71" w:rsidR="00C071AF" w:rsidRDefault="00DE0EE5" w:rsidP="00DE0EE5">
      <w:r>
        <w:t>This section covers the additional MU elements to DFF for different enhanced test systems in the following tables.</w:t>
      </w:r>
    </w:p>
    <w:p w14:paraId="2A9F62D5" w14:textId="5C94616C" w:rsidR="00DE0EE5" w:rsidRDefault="00DE0EE5" w:rsidP="00DE0EE5">
      <w:pPr>
        <w:pStyle w:val="TH"/>
      </w:pPr>
      <w:r w:rsidRPr="00DE0EE5">
        <w:t>Table B.1.1.1-1: Uncertainty contributions for CFFNF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20C9726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6447E27"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CA88DF6"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95AF082"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357D9573"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6B36EF0C"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1244F07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2DDB1A72"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9924DB2"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0CBB8E0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20C62F0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79C924F2"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349B4875"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443783C0"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4B08A8B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6E06BD96"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3A41D7A"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1A0BA013"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6F9AD7CE"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63CFD40"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0CCC3D65"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125C0790"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61287339"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2255F864"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726E639"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Influence of power measurement uncertainty</w:t>
            </w:r>
          </w:p>
        </w:tc>
        <w:tc>
          <w:tcPr>
            <w:tcW w:w="918" w:type="pct"/>
            <w:tcBorders>
              <w:top w:val="single" w:sz="6" w:space="0" w:color="auto"/>
              <w:left w:val="single" w:sz="6" w:space="0" w:color="auto"/>
              <w:bottom w:val="single" w:sz="6" w:space="0" w:color="auto"/>
              <w:right w:val="single" w:sz="6" w:space="0" w:color="auto"/>
            </w:tcBorders>
          </w:tcPr>
          <w:p w14:paraId="0A5B0701"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436A4699" w14:textId="4D77CE28" w:rsidR="00DE0EE5" w:rsidRDefault="00DE0EE5" w:rsidP="00DE0EE5"/>
    <w:p w14:paraId="082CC29B" w14:textId="35A1AA42" w:rsidR="00DE0EE5" w:rsidRDefault="00DE0EE5" w:rsidP="00DE0EE5">
      <w:pPr>
        <w:pStyle w:val="TH"/>
      </w:pPr>
      <w:r w:rsidRPr="00DE0EE5">
        <w:t>Table B.1.1.1-2: Uncertainty contributions for CFFDNF system</w:t>
      </w:r>
    </w:p>
    <w:tbl>
      <w:tblPr>
        <w:tblW w:w="85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58"/>
        <w:gridCol w:w="6285"/>
        <w:gridCol w:w="1562"/>
      </w:tblGrid>
      <w:tr w:rsidR="00DE0EE5" w14:paraId="33DB8961"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B77B099" w14:textId="77777777" w:rsidR="00DE0EE5" w:rsidRDefault="00DE0EE5" w:rsidP="00B957C0">
            <w:pPr>
              <w:keepNext/>
              <w:keepLines/>
              <w:spacing w:after="0"/>
              <w:jc w:val="center"/>
              <w:rPr>
                <w:rFonts w:ascii="Arial" w:hAnsi="Arial"/>
                <w:b/>
                <w:sz w:val="18"/>
              </w:rPr>
            </w:pPr>
            <w:r>
              <w:rPr>
                <w:rFonts w:ascii="Arial" w:hAnsi="Arial"/>
                <w:b/>
                <w:sz w:val="18"/>
              </w:rPr>
              <w:t>UID</w:t>
            </w:r>
          </w:p>
        </w:tc>
        <w:tc>
          <w:tcPr>
            <w:tcW w:w="3695" w:type="pct"/>
            <w:tcBorders>
              <w:top w:val="single" w:sz="6" w:space="0" w:color="auto"/>
              <w:left w:val="single" w:sz="6" w:space="0" w:color="auto"/>
              <w:bottom w:val="single" w:sz="6" w:space="0" w:color="auto"/>
              <w:right w:val="single" w:sz="6" w:space="0" w:color="auto"/>
            </w:tcBorders>
            <w:vAlign w:val="center"/>
            <w:hideMark/>
          </w:tcPr>
          <w:p w14:paraId="79BEA955" w14:textId="77777777" w:rsidR="00DE0EE5" w:rsidRDefault="00DE0EE5" w:rsidP="00B957C0">
            <w:pPr>
              <w:keepNext/>
              <w:keepLines/>
              <w:spacing w:after="0"/>
              <w:jc w:val="center"/>
              <w:rPr>
                <w:rFonts w:ascii="Arial" w:hAnsi="Arial"/>
                <w:b/>
                <w:sz w:val="18"/>
              </w:rPr>
            </w:pPr>
            <w:r>
              <w:rPr>
                <w:rFonts w:ascii="Arial" w:hAnsi="Arial"/>
                <w:b/>
                <w:sz w:val="18"/>
              </w:rPr>
              <w:t>Description of uncertainty contribution</w:t>
            </w:r>
          </w:p>
        </w:tc>
        <w:tc>
          <w:tcPr>
            <w:tcW w:w="918" w:type="pct"/>
            <w:tcBorders>
              <w:top w:val="single" w:sz="6" w:space="0" w:color="auto"/>
              <w:left w:val="single" w:sz="6" w:space="0" w:color="auto"/>
              <w:bottom w:val="single" w:sz="6" w:space="0" w:color="auto"/>
              <w:right w:val="single" w:sz="6" w:space="0" w:color="auto"/>
            </w:tcBorders>
            <w:hideMark/>
          </w:tcPr>
          <w:p w14:paraId="22731439" w14:textId="77777777" w:rsidR="00DE0EE5" w:rsidRDefault="00DE0EE5" w:rsidP="00B957C0">
            <w:pPr>
              <w:keepNext/>
              <w:keepLines/>
              <w:spacing w:after="0"/>
              <w:jc w:val="center"/>
              <w:rPr>
                <w:rFonts w:ascii="Arial" w:hAnsi="Arial"/>
                <w:b/>
                <w:sz w:val="18"/>
              </w:rPr>
            </w:pPr>
            <w:r>
              <w:rPr>
                <w:rFonts w:ascii="Arial" w:hAnsi="Arial"/>
                <w:b/>
                <w:sz w:val="18"/>
              </w:rPr>
              <w:t>Details in annex</w:t>
            </w:r>
          </w:p>
        </w:tc>
      </w:tr>
      <w:tr w:rsidR="00DE0EE5" w14:paraId="02C32C49" w14:textId="77777777" w:rsidTr="00B957C0">
        <w:trPr>
          <w:cantSplit/>
          <w:tblHeader/>
          <w:jc w:val="center"/>
        </w:trPr>
        <w:tc>
          <w:tcPr>
            <w:tcW w:w="5000" w:type="pct"/>
            <w:gridSpan w:val="3"/>
            <w:tcBorders>
              <w:top w:val="single" w:sz="6" w:space="0" w:color="auto"/>
              <w:left w:val="single" w:sz="6" w:space="0" w:color="auto"/>
              <w:bottom w:val="single" w:sz="6" w:space="0" w:color="auto"/>
              <w:right w:val="single" w:sz="6" w:space="0" w:color="auto"/>
            </w:tcBorders>
            <w:hideMark/>
          </w:tcPr>
          <w:p w14:paraId="08320A56" w14:textId="77777777" w:rsidR="00DE0EE5" w:rsidRDefault="00DE0EE5" w:rsidP="00B957C0">
            <w:pPr>
              <w:keepNext/>
              <w:keepLines/>
              <w:spacing w:after="0"/>
              <w:jc w:val="center"/>
              <w:rPr>
                <w:rFonts w:ascii="Arial" w:hAnsi="Arial"/>
                <w:b/>
                <w:sz w:val="18"/>
              </w:rPr>
            </w:pPr>
            <w:r>
              <w:rPr>
                <w:rFonts w:ascii="Arial" w:hAnsi="Arial"/>
                <w:b/>
                <w:sz w:val="18"/>
              </w:rPr>
              <w:t>Measurement stage</w:t>
            </w:r>
          </w:p>
        </w:tc>
      </w:tr>
      <w:tr w:rsidR="00DE0EE5" w14:paraId="57AE75F6"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148691FD" w14:textId="77777777" w:rsidR="00DE0EE5" w:rsidRDefault="00DE0EE5" w:rsidP="00B957C0">
            <w:pPr>
              <w:keepNext/>
              <w:keepLines/>
              <w:spacing w:after="0"/>
              <w:rPr>
                <w:rFonts w:ascii="Arial" w:hAnsi="Arial"/>
                <w:sz w:val="18"/>
              </w:rPr>
            </w:pPr>
            <w:r>
              <w:rPr>
                <w:rFonts w:ascii="Arial" w:hAnsi="Arial"/>
                <w:sz w:val="18"/>
              </w:rPr>
              <w:t>1</w:t>
            </w:r>
          </w:p>
        </w:tc>
        <w:tc>
          <w:tcPr>
            <w:tcW w:w="3695" w:type="pct"/>
            <w:tcBorders>
              <w:top w:val="single" w:sz="6" w:space="0" w:color="auto"/>
              <w:left w:val="single" w:sz="6" w:space="0" w:color="auto"/>
              <w:bottom w:val="single" w:sz="6" w:space="0" w:color="auto"/>
              <w:right w:val="single" w:sz="6" w:space="0" w:color="auto"/>
            </w:tcBorders>
            <w:vAlign w:val="center"/>
            <w:hideMark/>
          </w:tcPr>
          <w:p w14:paraId="099B4380" w14:textId="77777777" w:rsidR="00DE0EE5" w:rsidRDefault="00DE0EE5" w:rsidP="00B957C0">
            <w:pPr>
              <w:keepNext/>
              <w:keepLines/>
              <w:spacing w:after="0"/>
              <w:rPr>
                <w:rFonts w:ascii="Arial" w:hAnsi="Arial"/>
                <w:sz w:val="18"/>
                <w:lang w:eastAsia="ja-JP"/>
              </w:rPr>
            </w:pPr>
            <w:r w:rsidRPr="00594D73">
              <w:rPr>
                <w:rFonts w:ascii="Arial" w:hAnsi="Arial"/>
                <w:sz w:val="18"/>
                <w:lang w:eastAsia="ja-JP"/>
              </w:rPr>
              <w:t>DUT antenna location</w:t>
            </w:r>
            <w:r>
              <w:rPr>
                <w:rFonts w:ascii="Arial" w:hAnsi="Arial"/>
                <w:sz w:val="18"/>
                <w:lang w:eastAsia="ja-JP"/>
              </w:rPr>
              <w:t xml:space="preserve"> e</w:t>
            </w:r>
            <w:r w:rsidRPr="00594D73">
              <w:rPr>
                <w:rFonts w:ascii="Arial" w:hAnsi="Arial"/>
                <w:sz w:val="18"/>
                <w:lang w:eastAsia="ja-JP"/>
              </w:rPr>
              <w:t>stimation</w:t>
            </w:r>
          </w:p>
        </w:tc>
        <w:tc>
          <w:tcPr>
            <w:tcW w:w="918" w:type="pct"/>
            <w:tcBorders>
              <w:top w:val="single" w:sz="6" w:space="0" w:color="auto"/>
              <w:left w:val="single" w:sz="6" w:space="0" w:color="auto"/>
              <w:bottom w:val="single" w:sz="6" w:space="0" w:color="auto"/>
              <w:right w:val="single" w:sz="6" w:space="0" w:color="auto"/>
            </w:tcBorders>
            <w:hideMark/>
          </w:tcPr>
          <w:p w14:paraId="24792C8A"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6909E9FB"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5AF03150" w14:textId="77777777" w:rsidR="00DE0EE5" w:rsidRDefault="00DE0EE5" w:rsidP="00B957C0">
            <w:pPr>
              <w:keepNext/>
              <w:keepLines/>
              <w:spacing w:after="0"/>
              <w:rPr>
                <w:rFonts w:ascii="Arial" w:hAnsi="Arial"/>
                <w:sz w:val="18"/>
              </w:rPr>
            </w:pPr>
            <w:r>
              <w:rPr>
                <w:rFonts w:ascii="Arial" w:hAnsi="Arial"/>
                <w:sz w:val="18"/>
              </w:rPr>
              <w:t>2</w:t>
            </w:r>
          </w:p>
        </w:tc>
        <w:tc>
          <w:tcPr>
            <w:tcW w:w="3695" w:type="pct"/>
            <w:tcBorders>
              <w:top w:val="single" w:sz="6" w:space="0" w:color="auto"/>
              <w:left w:val="single" w:sz="6" w:space="0" w:color="auto"/>
              <w:bottom w:val="single" w:sz="6" w:space="0" w:color="auto"/>
              <w:right w:val="single" w:sz="6" w:space="0" w:color="auto"/>
            </w:tcBorders>
            <w:vAlign w:val="center"/>
            <w:hideMark/>
          </w:tcPr>
          <w:p w14:paraId="4BA0A6D3" w14:textId="77777777" w:rsidR="00DE0EE5" w:rsidRDefault="00DE0EE5" w:rsidP="00B957C0">
            <w:pPr>
              <w:keepNext/>
              <w:keepLines/>
              <w:spacing w:after="0"/>
              <w:rPr>
                <w:rFonts w:ascii="Arial" w:hAnsi="Arial"/>
                <w:sz w:val="21"/>
                <w:lang w:eastAsia="ja-JP"/>
              </w:rPr>
            </w:pPr>
            <w:r>
              <w:rPr>
                <w:rFonts w:ascii="Arial" w:hAnsi="Arial"/>
                <w:sz w:val="18"/>
                <w:lang w:eastAsia="ja-JP"/>
              </w:rPr>
              <w:t>P</w:t>
            </w:r>
            <w:r w:rsidRPr="00594D73">
              <w:rPr>
                <w:rFonts w:ascii="Arial" w:hAnsi="Arial"/>
                <w:sz w:val="18"/>
                <w:lang w:eastAsia="ja-JP"/>
              </w:rPr>
              <w:t>robe antenna pattern</w:t>
            </w:r>
          </w:p>
        </w:tc>
        <w:tc>
          <w:tcPr>
            <w:tcW w:w="918" w:type="pct"/>
            <w:tcBorders>
              <w:top w:val="single" w:sz="6" w:space="0" w:color="auto"/>
              <w:left w:val="single" w:sz="6" w:space="0" w:color="auto"/>
              <w:bottom w:val="single" w:sz="6" w:space="0" w:color="auto"/>
              <w:right w:val="single" w:sz="6" w:space="0" w:color="auto"/>
            </w:tcBorders>
            <w:hideMark/>
          </w:tcPr>
          <w:p w14:paraId="6D2CC18B" w14:textId="77777777" w:rsidR="00DE0EE5" w:rsidRDefault="00DE0EE5" w:rsidP="00B957C0">
            <w:pPr>
              <w:keepNext/>
              <w:keepLines/>
              <w:spacing w:after="0"/>
              <w:jc w:val="center"/>
              <w:rPr>
                <w:rFonts w:ascii="Arial" w:hAnsi="Arial"/>
                <w:sz w:val="18"/>
                <w:lang w:eastAsia="ja-JP"/>
              </w:rPr>
            </w:pPr>
            <w:r>
              <w:rPr>
                <w:rFonts w:ascii="Arial" w:hAnsi="Arial"/>
                <w:sz w:val="18"/>
              </w:rPr>
              <w:t>TBD</w:t>
            </w:r>
          </w:p>
        </w:tc>
      </w:tr>
      <w:tr w:rsidR="00DE0EE5" w14:paraId="0EDAFFD5"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hideMark/>
          </w:tcPr>
          <w:p w14:paraId="3C621F05" w14:textId="77777777" w:rsidR="00DE0EE5" w:rsidRDefault="00DE0EE5" w:rsidP="00B957C0">
            <w:pPr>
              <w:keepNext/>
              <w:keepLines/>
              <w:spacing w:after="0"/>
              <w:rPr>
                <w:rFonts w:ascii="Arial" w:hAnsi="Arial"/>
                <w:sz w:val="18"/>
              </w:rPr>
            </w:pPr>
            <w:r>
              <w:rPr>
                <w:rFonts w:ascii="Arial" w:hAnsi="Arial"/>
                <w:sz w:val="18"/>
              </w:rPr>
              <w:t>3</w:t>
            </w:r>
          </w:p>
        </w:tc>
        <w:tc>
          <w:tcPr>
            <w:tcW w:w="3695" w:type="pct"/>
            <w:tcBorders>
              <w:top w:val="single" w:sz="6" w:space="0" w:color="auto"/>
              <w:left w:val="single" w:sz="6" w:space="0" w:color="auto"/>
              <w:bottom w:val="single" w:sz="6" w:space="0" w:color="auto"/>
              <w:right w:val="single" w:sz="6" w:space="0" w:color="auto"/>
            </w:tcBorders>
            <w:vAlign w:val="center"/>
            <w:hideMark/>
          </w:tcPr>
          <w:p w14:paraId="1B4CDEAE" w14:textId="77777777" w:rsidR="00DE0EE5" w:rsidRDefault="00DE0EE5" w:rsidP="00B957C0">
            <w:pPr>
              <w:keepNext/>
              <w:keepLines/>
              <w:spacing w:after="0"/>
              <w:rPr>
                <w:rFonts w:ascii="Arial" w:hAnsi="Arial"/>
                <w:sz w:val="18"/>
              </w:rPr>
            </w:pPr>
            <w:r w:rsidRPr="00594D73">
              <w:rPr>
                <w:rFonts w:ascii="Arial" w:hAnsi="Arial"/>
                <w:sz w:val="18"/>
                <w:lang w:eastAsia="ja-JP"/>
              </w:rPr>
              <w:t>EIRP measurement error</w:t>
            </w:r>
          </w:p>
        </w:tc>
        <w:tc>
          <w:tcPr>
            <w:tcW w:w="918" w:type="pct"/>
            <w:tcBorders>
              <w:top w:val="single" w:sz="6" w:space="0" w:color="auto"/>
              <w:left w:val="single" w:sz="6" w:space="0" w:color="auto"/>
              <w:bottom w:val="single" w:sz="6" w:space="0" w:color="auto"/>
              <w:right w:val="single" w:sz="6" w:space="0" w:color="auto"/>
            </w:tcBorders>
            <w:hideMark/>
          </w:tcPr>
          <w:p w14:paraId="6F078735" w14:textId="77777777" w:rsidR="00DE0EE5" w:rsidRDefault="00DE0EE5" w:rsidP="00B957C0">
            <w:pPr>
              <w:keepNext/>
              <w:keepLines/>
              <w:spacing w:after="0"/>
              <w:jc w:val="center"/>
              <w:rPr>
                <w:rFonts w:ascii="Arial" w:hAnsi="Arial"/>
                <w:sz w:val="18"/>
                <w:lang w:eastAsia="zh-CN"/>
              </w:rPr>
            </w:pPr>
            <w:r>
              <w:rPr>
                <w:rFonts w:ascii="Arial" w:hAnsi="Arial"/>
                <w:sz w:val="18"/>
              </w:rPr>
              <w:t>TBD</w:t>
            </w:r>
          </w:p>
        </w:tc>
      </w:tr>
      <w:tr w:rsidR="00DE0EE5" w14:paraId="48156FD3"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0295405C" w14:textId="77777777" w:rsidR="00DE0EE5" w:rsidRPr="00165F01" w:rsidRDefault="00DE0EE5" w:rsidP="00B957C0">
            <w:pPr>
              <w:keepNext/>
              <w:keepLines/>
              <w:spacing w:after="0"/>
              <w:rPr>
                <w:rFonts w:ascii="Arial" w:hAnsi="Arial"/>
                <w:sz w:val="18"/>
              </w:rPr>
            </w:pPr>
            <w:r w:rsidRPr="00165F01">
              <w:rPr>
                <w:rFonts w:ascii="Arial" w:hAnsi="Arial"/>
                <w:sz w:val="18"/>
              </w:rPr>
              <w:t>4</w:t>
            </w:r>
          </w:p>
        </w:tc>
        <w:tc>
          <w:tcPr>
            <w:tcW w:w="3695" w:type="pct"/>
            <w:tcBorders>
              <w:top w:val="single" w:sz="6" w:space="0" w:color="auto"/>
              <w:left w:val="single" w:sz="6" w:space="0" w:color="auto"/>
              <w:bottom w:val="single" w:sz="6" w:space="0" w:color="auto"/>
              <w:right w:val="single" w:sz="6" w:space="0" w:color="auto"/>
            </w:tcBorders>
            <w:vAlign w:val="center"/>
          </w:tcPr>
          <w:p w14:paraId="32D2C2D1"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TRP measurement error</w:t>
            </w:r>
          </w:p>
        </w:tc>
        <w:tc>
          <w:tcPr>
            <w:tcW w:w="918" w:type="pct"/>
            <w:tcBorders>
              <w:top w:val="single" w:sz="6" w:space="0" w:color="auto"/>
              <w:left w:val="single" w:sz="6" w:space="0" w:color="auto"/>
              <w:bottom w:val="single" w:sz="6" w:space="0" w:color="auto"/>
              <w:right w:val="single" w:sz="6" w:space="0" w:color="auto"/>
            </w:tcBorders>
          </w:tcPr>
          <w:p w14:paraId="5A88AB03"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r w:rsidR="00DE0EE5" w14:paraId="35ACCD10" w14:textId="77777777" w:rsidTr="00B957C0">
        <w:trPr>
          <w:cantSplit/>
          <w:tblHeader/>
          <w:jc w:val="center"/>
        </w:trPr>
        <w:tc>
          <w:tcPr>
            <w:tcW w:w="387" w:type="pct"/>
            <w:tcBorders>
              <w:top w:val="single" w:sz="6" w:space="0" w:color="auto"/>
              <w:left w:val="single" w:sz="6" w:space="0" w:color="auto"/>
              <w:bottom w:val="single" w:sz="6" w:space="0" w:color="auto"/>
              <w:right w:val="single" w:sz="6" w:space="0" w:color="auto"/>
            </w:tcBorders>
          </w:tcPr>
          <w:p w14:paraId="796FD468" w14:textId="77777777" w:rsidR="00DE0EE5" w:rsidRPr="00165F01" w:rsidRDefault="00DE0EE5" w:rsidP="00B957C0">
            <w:pPr>
              <w:keepNext/>
              <w:keepLines/>
              <w:spacing w:after="0"/>
              <w:rPr>
                <w:rFonts w:ascii="Arial" w:hAnsi="Arial"/>
                <w:sz w:val="18"/>
              </w:rPr>
            </w:pPr>
            <w:r w:rsidRPr="00165F01">
              <w:rPr>
                <w:rFonts w:ascii="Arial" w:hAnsi="Arial"/>
                <w:sz w:val="18"/>
              </w:rPr>
              <w:t>5</w:t>
            </w:r>
          </w:p>
        </w:tc>
        <w:tc>
          <w:tcPr>
            <w:tcW w:w="3695" w:type="pct"/>
            <w:tcBorders>
              <w:top w:val="single" w:sz="6" w:space="0" w:color="auto"/>
              <w:left w:val="single" w:sz="6" w:space="0" w:color="auto"/>
              <w:bottom w:val="single" w:sz="6" w:space="0" w:color="auto"/>
              <w:right w:val="single" w:sz="6" w:space="0" w:color="auto"/>
            </w:tcBorders>
            <w:vAlign w:val="center"/>
          </w:tcPr>
          <w:p w14:paraId="5234830E" w14:textId="77777777" w:rsidR="00DE0EE5" w:rsidRPr="00165F01" w:rsidRDefault="00DE0EE5" w:rsidP="00B957C0">
            <w:pPr>
              <w:keepNext/>
              <w:keepLines/>
              <w:spacing w:after="0"/>
              <w:rPr>
                <w:rFonts w:ascii="Arial" w:hAnsi="Arial"/>
                <w:sz w:val="18"/>
                <w:lang w:eastAsia="ja-JP"/>
              </w:rPr>
            </w:pPr>
            <w:r w:rsidRPr="00165F01">
              <w:rPr>
                <w:rFonts w:ascii="Arial" w:hAnsi="Arial"/>
                <w:sz w:val="18"/>
                <w:lang w:eastAsia="ja-JP"/>
              </w:rPr>
              <w:t>Near-field interaction between probe antenna and DUT antenna</w:t>
            </w:r>
          </w:p>
        </w:tc>
        <w:tc>
          <w:tcPr>
            <w:tcW w:w="918" w:type="pct"/>
            <w:tcBorders>
              <w:top w:val="single" w:sz="6" w:space="0" w:color="auto"/>
              <w:left w:val="single" w:sz="6" w:space="0" w:color="auto"/>
              <w:bottom w:val="single" w:sz="6" w:space="0" w:color="auto"/>
              <w:right w:val="single" w:sz="6" w:space="0" w:color="auto"/>
            </w:tcBorders>
          </w:tcPr>
          <w:p w14:paraId="439491DE" w14:textId="77777777" w:rsidR="00DE0EE5" w:rsidRPr="00165F01" w:rsidRDefault="00DE0EE5" w:rsidP="00B957C0">
            <w:pPr>
              <w:keepNext/>
              <w:keepLines/>
              <w:spacing w:after="0"/>
              <w:jc w:val="center"/>
              <w:rPr>
                <w:rFonts w:ascii="Arial" w:hAnsi="Arial"/>
                <w:sz w:val="18"/>
              </w:rPr>
            </w:pPr>
            <w:r w:rsidRPr="00165F01">
              <w:rPr>
                <w:rFonts w:ascii="Arial" w:hAnsi="Arial"/>
                <w:sz w:val="18"/>
              </w:rPr>
              <w:t>TBD</w:t>
            </w:r>
          </w:p>
        </w:tc>
      </w:tr>
    </w:tbl>
    <w:p w14:paraId="160D67FE" w14:textId="09CEF292" w:rsidR="00DE0EE5" w:rsidRDefault="00DE0EE5" w:rsidP="00DE0EE5"/>
    <w:p w14:paraId="077C6890" w14:textId="77777777" w:rsidR="00DE0EE5" w:rsidRDefault="00DE0EE5" w:rsidP="00DE0EE5">
      <w:pPr>
        <w:pStyle w:val="Heading3"/>
      </w:pPr>
      <w:bookmarkStart w:id="127" w:name="_Toc73940122"/>
      <w:r>
        <w:t>B.1.1.2</w:t>
      </w:r>
      <w:r>
        <w:tab/>
        <w:t>Uncertainty Contributions descriptions</w:t>
      </w:r>
      <w:bookmarkEnd w:id="127"/>
    </w:p>
    <w:p w14:paraId="4AC40FA3" w14:textId="77777777" w:rsidR="00DE0EE5" w:rsidRDefault="00DE0EE5" w:rsidP="00DE0EE5">
      <w:r>
        <w:t>FFS</w:t>
      </w:r>
    </w:p>
    <w:p w14:paraId="5E98CA50" w14:textId="77777777" w:rsidR="00DE0EE5" w:rsidRDefault="00DE0EE5" w:rsidP="00DE0EE5">
      <w:pPr>
        <w:pStyle w:val="Heading3"/>
      </w:pPr>
      <w:bookmarkStart w:id="128" w:name="_Toc73940123"/>
      <w:r>
        <w:t>B.1.1.3</w:t>
      </w:r>
      <w:r>
        <w:tab/>
        <w:t>Uncertainty assessment</w:t>
      </w:r>
      <w:bookmarkEnd w:id="128"/>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29" w:name="_Toc73940124"/>
      <w:r>
        <w:lastRenderedPageBreak/>
        <w:t>B.1.2</w:t>
      </w:r>
      <w:r>
        <w:tab/>
        <w:t>Polarization basis mismatch between the TE and DUT</w:t>
      </w:r>
      <w:bookmarkEnd w:id="129"/>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30" w:name="_Toc73940125"/>
      <w:r>
        <w:t>B.1.3</w:t>
      </w:r>
      <w:r>
        <w:tab/>
        <w:t>Inter-band (FR2+FR2) CA</w:t>
      </w:r>
      <w:bookmarkEnd w:id="130"/>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B957C0">
        <w:trPr>
          <w:jc w:val="center"/>
        </w:trPr>
        <w:tc>
          <w:tcPr>
            <w:tcW w:w="933" w:type="dxa"/>
            <w:shd w:val="clear" w:color="auto" w:fill="D9D9D9" w:themeFill="background1" w:themeFillShade="D9"/>
          </w:tcPr>
          <w:p w14:paraId="5D93D20F" w14:textId="77777777" w:rsidR="00DE0EE5" w:rsidRDefault="00DE0EE5" w:rsidP="00B957C0">
            <w:pPr>
              <w:pStyle w:val="TAH"/>
            </w:pPr>
          </w:p>
        </w:tc>
        <w:tc>
          <w:tcPr>
            <w:tcW w:w="5587" w:type="dxa"/>
            <w:gridSpan w:val="3"/>
            <w:shd w:val="clear" w:color="auto" w:fill="D9D9D9" w:themeFill="background1" w:themeFillShade="D9"/>
          </w:tcPr>
          <w:p w14:paraId="0AEE7E6A" w14:textId="77777777" w:rsidR="00DE0EE5" w:rsidRDefault="00DE0EE5" w:rsidP="00B957C0">
            <w:pPr>
              <w:pStyle w:val="TAH"/>
            </w:pPr>
            <w:r>
              <w:t xml:space="preserve">Estimation of </w:t>
            </w:r>
            <w:r>
              <w:rPr>
                <w:rFonts w:hint="eastAsia"/>
              </w:rPr>
              <w:t>Q</w:t>
            </w:r>
            <w:r>
              <w:t>oQZ difference (EIRP) [dB]</w:t>
            </w:r>
          </w:p>
        </w:tc>
      </w:tr>
      <w:tr w:rsidR="00DE0EE5" w14:paraId="09DCE298" w14:textId="77777777" w:rsidTr="00B957C0">
        <w:trPr>
          <w:jc w:val="center"/>
        </w:trPr>
        <w:tc>
          <w:tcPr>
            <w:tcW w:w="933" w:type="dxa"/>
            <w:shd w:val="clear" w:color="auto" w:fill="D9D9D9" w:themeFill="background1" w:themeFillShade="D9"/>
          </w:tcPr>
          <w:p w14:paraId="6015E065" w14:textId="77777777" w:rsidR="00DE0EE5" w:rsidRDefault="00DE0EE5" w:rsidP="00B957C0">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B957C0">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B957C0">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B957C0">
            <w:pPr>
              <w:pStyle w:val="TAH"/>
            </w:pPr>
            <w:r>
              <w:rPr>
                <w:rFonts w:hint="eastAsia"/>
              </w:rPr>
              <w:t>4</w:t>
            </w:r>
            <w:r>
              <w:t>0.8 GHz</w:t>
            </w:r>
          </w:p>
        </w:tc>
      </w:tr>
      <w:tr w:rsidR="00DE0EE5" w14:paraId="2AC641A1" w14:textId="77777777" w:rsidTr="00B957C0">
        <w:trPr>
          <w:jc w:val="center"/>
        </w:trPr>
        <w:tc>
          <w:tcPr>
            <w:tcW w:w="933" w:type="dxa"/>
          </w:tcPr>
          <w:p w14:paraId="79ED8601" w14:textId="77777777" w:rsidR="00DE0EE5" w:rsidRDefault="00DE0EE5" w:rsidP="00B957C0">
            <w:pPr>
              <w:pStyle w:val="TAL"/>
            </w:pPr>
            <w:r>
              <w:rPr>
                <w:rFonts w:hint="eastAsia"/>
              </w:rPr>
              <w:t>0</w:t>
            </w:r>
          </w:p>
        </w:tc>
        <w:tc>
          <w:tcPr>
            <w:tcW w:w="1862" w:type="dxa"/>
          </w:tcPr>
          <w:p w14:paraId="283ADBB0" w14:textId="77777777" w:rsidR="00DE0EE5" w:rsidRDefault="00DE0EE5" w:rsidP="00B957C0">
            <w:pPr>
              <w:pStyle w:val="TAR"/>
            </w:pPr>
            <w:r>
              <w:rPr>
                <w:rFonts w:hint="eastAsia"/>
              </w:rPr>
              <w:t>0</w:t>
            </w:r>
            <w:r>
              <w:t>.00</w:t>
            </w:r>
          </w:p>
        </w:tc>
        <w:tc>
          <w:tcPr>
            <w:tcW w:w="1862" w:type="dxa"/>
          </w:tcPr>
          <w:p w14:paraId="750AA435" w14:textId="77777777" w:rsidR="00DE0EE5" w:rsidRDefault="00DE0EE5" w:rsidP="00B957C0">
            <w:pPr>
              <w:pStyle w:val="TAR"/>
            </w:pPr>
            <w:r>
              <w:rPr>
                <w:rFonts w:hint="eastAsia"/>
              </w:rPr>
              <w:t>0</w:t>
            </w:r>
            <w:r>
              <w:t>.00</w:t>
            </w:r>
          </w:p>
        </w:tc>
        <w:tc>
          <w:tcPr>
            <w:tcW w:w="1863" w:type="dxa"/>
          </w:tcPr>
          <w:p w14:paraId="344A8B14" w14:textId="77777777" w:rsidR="00DE0EE5" w:rsidRDefault="00DE0EE5" w:rsidP="00B957C0">
            <w:pPr>
              <w:pStyle w:val="TAR"/>
            </w:pPr>
            <w:r>
              <w:rPr>
                <w:rFonts w:hint="eastAsia"/>
              </w:rPr>
              <w:t>0</w:t>
            </w:r>
            <w:r>
              <w:t>.00</w:t>
            </w:r>
          </w:p>
        </w:tc>
      </w:tr>
      <w:tr w:rsidR="00DE0EE5" w14:paraId="0532F213" w14:textId="77777777" w:rsidTr="00B957C0">
        <w:trPr>
          <w:jc w:val="center"/>
        </w:trPr>
        <w:tc>
          <w:tcPr>
            <w:tcW w:w="933" w:type="dxa"/>
          </w:tcPr>
          <w:p w14:paraId="12D07C48" w14:textId="77777777" w:rsidR="00DE0EE5" w:rsidRDefault="00DE0EE5" w:rsidP="00B957C0">
            <w:pPr>
              <w:pStyle w:val="TAL"/>
            </w:pPr>
            <w:r>
              <w:rPr>
                <w:rFonts w:hint="eastAsia"/>
              </w:rPr>
              <w:t>1</w:t>
            </w:r>
            <w:r>
              <w:t>5</w:t>
            </w:r>
          </w:p>
        </w:tc>
        <w:tc>
          <w:tcPr>
            <w:tcW w:w="1862" w:type="dxa"/>
          </w:tcPr>
          <w:p w14:paraId="633C91DF" w14:textId="77777777" w:rsidR="00DE0EE5" w:rsidRDefault="00DE0EE5" w:rsidP="00B957C0">
            <w:pPr>
              <w:pStyle w:val="TAR"/>
            </w:pPr>
            <w:r>
              <w:rPr>
                <w:rFonts w:hint="eastAsia"/>
              </w:rPr>
              <w:t>0</w:t>
            </w:r>
            <w:r>
              <w:t>.02</w:t>
            </w:r>
          </w:p>
        </w:tc>
        <w:tc>
          <w:tcPr>
            <w:tcW w:w="1862" w:type="dxa"/>
          </w:tcPr>
          <w:p w14:paraId="25B50F4D" w14:textId="77777777" w:rsidR="00DE0EE5" w:rsidRDefault="00DE0EE5" w:rsidP="00B957C0">
            <w:pPr>
              <w:pStyle w:val="TAR"/>
            </w:pPr>
            <w:r>
              <w:rPr>
                <w:rFonts w:hint="eastAsia"/>
              </w:rPr>
              <w:t>0</w:t>
            </w:r>
            <w:r>
              <w:t>.02</w:t>
            </w:r>
          </w:p>
        </w:tc>
        <w:tc>
          <w:tcPr>
            <w:tcW w:w="1863" w:type="dxa"/>
          </w:tcPr>
          <w:p w14:paraId="2E18B70B" w14:textId="77777777" w:rsidR="00DE0EE5" w:rsidRDefault="00DE0EE5" w:rsidP="00B957C0">
            <w:pPr>
              <w:pStyle w:val="TAR"/>
            </w:pPr>
            <w:r>
              <w:rPr>
                <w:rFonts w:hint="eastAsia"/>
              </w:rPr>
              <w:t>0</w:t>
            </w:r>
            <w:r>
              <w:t>.01</w:t>
            </w:r>
          </w:p>
        </w:tc>
      </w:tr>
      <w:tr w:rsidR="00DE0EE5" w14:paraId="5A7DA0F0" w14:textId="77777777" w:rsidTr="00B957C0">
        <w:trPr>
          <w:jc w:val="center"/>
        </w:trPr>
        <w:tc>
          <w:tcPr>
            <w:tcW w:w="933" w:type="dxa"/>
          </w:tcPr>
          <w:p w14:paraId="0E7D648C" w14:textId="77777777" w:rsidR="00DE0EE5" w:rsidRDefault="00DE0EE5" w:rsidP="00B957C0">
            <w:pPr>
              <w:pStyle w:val="TAL"/>
            </w:pPr>
            <w:r>
              <w:rPr>
                <w:rFonts w:hint="eastAsia"/>
              </w:rPr>
              <w:t>3</w:t>
            </w:r>
            <w:r>
              <w:t>0</w:t>
            </w:r>
          </w:p>
        </w:tc>
        <w:tc>
          <w:tcPr>
            <w:tcW w:w="1862" w:type="dxa"/>
          </w:tcPr>
          <w:p w14:paraId="7B8717B0" w14:textId="77777777" w:rsidR="00DE0EE5" w:rsidRDefault="00DE0EE5" w:rsidP="00B957C0">
            <w:pPr>
              <w:pStyle w:val="TAR"/>
            </w:pPr>
            <w:r>
              <w:rPr>
                <w:rFonts w:hint="eastAsia"/>
              </w:rPr>
              <w:t>0</w:t>
            </w:r>
            <w:r>
              <w:t>.04</w:t>
            </w:r>
          </w:p>
        </w:tc>
        <w:tc>
          <w:tcPr>
            <w:tcW w:w="1862" w:type="dxa"/>
          </w:tcPr>
          <w:p w14:paraId="08A4AA0F" w14:textId="77777777" w:rsidR="00DE0EE5" w:rsidRDefault="00DE0EE5" w:rsidP="00B957C0">
            <w:pPr>
              <w:pStyle w:val="TAR"/>
            </w:pPr>
            <w:r>
              <w:rPr>
                <w:rFonts w:hint="eastAsia"/>
              </w:rPr>
              <w:t>0</w:t>
            </w:r>
            <w:r>
              <w:t>.05</w:t>
            </w:r>
          </w:p>
        </w:tc>
        <w:tc>
          <w:tcPr>
            <w:tcW w:w="1863" w:type="dxa"/>
          </w:tcPr>
          <w:p w14:paraId="301CC350" w14:textId="77777777" w:rsidR="00DE0EE5" w:rsidRDefault="00DE0EE5" w:rsidP="00B957C0">
            <w:pPr>
              <w:pStyle w:val="TAR"/>
            </w:pPr>
            <w:r>
              <w:rPr>
                <w:rFonts w:hint="eastAsia"/>
              </w:rPr>
              <w:t>0</w:t>
            </w:r>
            <w:r>
              <w:t>.03</w:t>
            </w:r>
          </w:p>
        </w:tc>
      </w:tr>
      <w:tr w:rsidR="00DE0EE5" w14:paraId="5C52610B" w14:textId="77777777" w:rsidTr="00B957C0">
        <w:trPr>
          <w:jc w:val="center"/>
        </w:trPr>
        <w:tc>
          <w:tcPr>
            <w:tcW w:w="933" w:type="dxa"/>
          </w:tcPr>
          <w:p w14:paraId="2093FEF7" w14:textId="77777777" w:rsidR="00DE0EE5" w:rsidRDefault="00DE0EE5" w:rsidP="00B957C0">
            <w:pPr>
              <w:pStyle w:val="TAL"/>
            </w:pPr>
            <w:r>
              <w:rPr>
                <w:rFonts w:hint="eastAsia"/>
              </w:rPr>
              <w:t>4</w:t>
            </w:r>
            <w:r>
              <w:t>5</w:t>
            </w:r>
          </w:p>
        </w:tc>
        <w:tc>
          <w:tcPr>
            <w:tcW w:w="1862" w:type="dxa"/>
          </w:tcPr>
          <w:p w14:paraId="68A91328" w14:textId="77777777" w:rsidR="00DE0EE5" w:rsidRDefault="00DE0EE5" w:rsidP="00B957C0">
            <w:pPr>
              <w:pStyle w:val="TAR"/>
            </w:pPr>
            <w:r>
              <w:rPr>
                <w:rFonts w:hint="eastAsia"/>
              </w:rPr>
              <w:t>0</w:t>
            </w:r>
            <w:r>
              <w:t>.08</w:t>
            </w:r>
          </w:p>
        </w:tc>
        <w:tc>
          <w:tcPr>
            <w:tcW w:w="1862" w:type="dxa"/>
          </w:tcPr>
          <w:p w14:paraId="3950E609" w14:textId="77777777" w:rsidR="00DE0EE5" w:rsidRDefault="00DE0EE5" w:rsidP="00B957C0">
            <w:pPr>
              <w:pStyle w:val="TAR"/>
            </w:pPr>
            <w:r>
              <w:rPr>
                <w:rFonts w:hint="eastAsia"/>
              </w:rPr>
              <w:t>0</w:t>
            </w:r>
            <w:r>
              <w:t>.08</w:t>
            </w:r>
          </w:p>
        </w:tc>
        <w:tc>
          <w:tcPr>
            <w:tcW w:w="1863" w:type="dxa"/>
          </w:tcPr>
          <w:p w14:paraId="6F95AE73" w14:textId="77777777" w:rsidR="00DE0EE5" w:rsidRDefault="00DE0EE5" w:rsidP="00B957C0">
            <w:pPr>
              <w:pStyle w:val="TAR"/>
            </w:pPr>
            <w:r>
              <w:rPr>
                <w:rFonts w:hint="eastAsia"/>
              </w:rPr>
              <w:t>0</w:t>
            </w:r>
            <w:r>
              <w:t>.06</w:t>
            </w:r>
          </w:p>
        </w:tc>
      </w:tr>
      <w:tr w:rsidR="00DE0EE5" w14:paraId="315794E4" w14:textId="77777777" w:rsidTr="00B957C0">
        <w:trPr>
          <w:jc w:val="center"/>
        </w:trPr>
        <w:tc>
          <w:tcPr>
            <w:tcW w:w="933" w:type="dxa"/>
          </w:tcPr>
          <w:p w14:paraId="5F61D928" w14:textId="77777777" w:rsidR="00DE0EE5" w:rsidRDefault="00DE0EE5" w:rsidP="00B957C0">
            <w:pPr>
              <w:pStyle w:val="TAL"/>
            </w:pPr>
            <w:r>
              <w:rPr>
                <w:rFonts w:hint="eastAsia"/>
              </w:rPr>
              <w:t>6</w:t>
            </w:r>
            <w:r>
              <w:t>0</w:t>
            </w:r>
          </w:p>
        </w:tc>
        <w:tc>
          <w:tcPr>
            <w:tcW w:w="1862" w:type="dxa"/>
          </w:tcPr>
          <w:p w14:paraId="47D4BE87" w14:textId="77777777" w:rsidR="00DE0EE5" w:rsidRDefault="00DE0EE5" w:rsidP="00B957C0">
            <w:pPr>
              <w:pStyle w:val="TAR"/>
            </w:pPr>
            <w:r>
              <w:rPr>
                <w:rFonts w:hint="eastAsia"/>
              </w:rPr>
              <w:t>0</w:t>
            </w:r>
            <w:r>
              <w:t>.11</w:t>
            </w:r>
          </w:p>
        </w:tc>
        <w:tc>
          <w:tcPr>
            <w:tcW w:w="1862" w:type="dxa"/>
          </w:tcPr>
          <w:p w14:paraId="479E2991" w14:textId="77777777" w:rsidR="00DE0EE5" w:rsidRDefault="00DE0EE5" w:rsidP="00B957C0">
            <w:pPr>
              <w:pStyle w:val="TAR"/>
            </w:pPr>
            <w:r>
              <w:rPr>
                <w:rFonts w:hint="eastAsia"/>
              </w:rPr>
              <w:t>0</w:t>
            </w:r>
            <w:r>
              <w:t>.11</w:t>
            </w:r>
          </w:p>
        </w:tc>
        <w:tc>
          <w:tcPr>
            <w:tcW w:w="1863" w:type="dxa"/>
          </w:tcPr>
          <w:p w14:paraId="19AD886E" w14:textId="77777777" w:rsidR="00DE0EE5" w:rsidRDefault="00DE0EE5" w:rsidP="00B957C0">
            <w:pPr>
              <w:pStyle w:val="TAR"/>
            </w:pPr>
            <w:r>
              <w:rPr>
                <w:rFonts w:hint="eastAsia"/>
              </w:rPr>
              <w:t>0</w:t>
            </w:r>
            <w:r>
              <w:t>.09</w:t>
            </w:r>
          </w:p>
        </w:tc>
      </w:tr>
      <w:tr w:rsidR="00DE0EE5" w14:paraId="1F3484E0" w14:textId="77777777" w:rsidTr="00B957C0">
        <w:trPr>
          <w:jc w:val="center"/>
        </w:trPr>
        <w:tc>
          <w:tcPr>
            <w:tcW w:w="933" w:type="dxa"/>
          </w:tcPr>
          <w:p w14:paraId="07F7B9C3" w14:textId="77777777" w:rsidR="00DE0EE5" w:rsidRDefault="00DE0EE5" w:rsidP="00B957C0">
            <w:pPr>
              <w:pStyle w:val="TAL"/>
            </w:pPr>
            <w:r>
              <w:rPr>
                <w:rFonts w:hint="eastAsia"/>
              </w:rPr>
              <w:t>7</w:t>
            </w:r>
            <w:r>
              <w:t>5</w:t>
            </w:r>
          </w:p>
        </w:tc>
        <w:tc>
          <w:tcPr>
            <w:tcW w:w="1862" w:type="dxa"/>
          </w:tcPr>
          <w:p w14:paraId="459E1387" w14:textId="77777777" w:rsidR="00DE0EE5" w:rsidRDefault="00DE0EE5" w:rsidP="00B957C0">
            <w:pPr>
              <w:pStyle w:val="TAR"/>
            </w:pPr>
            <w:r>
              <w:rPr>
                <w:rFonts w:hint="eastAsia"/>
              </w:rPr>
              <w:t>0</w:t>
            </w:r>
            <w:r>
              <w:t>.14</w:t>
            </w:r>
          </w:p>
        </w:tc>
        <w:tc>
          <w:tcPr>
            <w:tcW w:w="1862" w:type="dxa"/>
          </w:tcPr>
          <w:p w14:paraId="5C6009E4" w14:textId="77777777" w:rsidR="00DE0EE5" w:rsidRDefault="00DE0EE5" w:rsidP="00B957C0">
            <w:pPr>
              <w:pStyle w:val="TAR"/>
            </w:pPr>
            <w:r>
              <w:rPr>
                <w:rFonts w:hint="eastAsia"/>
              </w:rPr>
              <w:t>0</w:t>
            </w:r>
            <w:r>
              <w:t>.15</w:t>
            </w:r>
          </w:p>
        </w:tc>
        <w:tc>
          <w:tcPr>
            <w:tcW w:w="1863" w:type="dxa"/>
          </w:tcPr>
          <w:p w14:paraId="6B686696" w14:textId="77777777" w:rsidR="00DE0EE5" w:rsidRDefault="00DE0EE5" w:rsidP="00B957C0">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31" w:name="_Toc73940126"/>
      <w:r>
        <w:t>B.1.4</w:t>
      </w:r>
      <w:r>
        <w:tab/>
        <w:t>Test system for ETC</w:t>
      </w:r>
      <w:bookmarkEnd w:id="131"/>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816FB8">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D0650C">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47980C52" w:rsidR="00EF6B05" w:rsidRPr="002675F0" w:rsidRDefault="00EF6B05" w:rsidP="002675F0">
      <w:r>
        <w:t>Whether the recommended ±[4]ºC temperature tolerance limit of FR2 ETC system defined in clause 5.4.4 would introduce additional MU or not, is FFS.</w:t>
      </w:r>
    </w:p>
    <w:p w14:paraId="0777C418" w14:textId="77777777" w:rsidR="00080512" w:rsidRPr="004D3578" w:rsidRDefault="00080512">
      <w:pPr>
        <w:pStyle w:val="Heading8"/>
      </w:pPr>
      <w:r w:rsidRPr="004D3578">
        <w:br w:type="page"/>
      </w:r>
      <w:bookmarkStart w:id="132" w:name="_Toc73940127"/>
      <w:r w:rsidRPr="004D3578">
        <w:lastRenderedPageBreak/>
        <w:t>Annex &lt;X&gt;:</w:t>
      </w:r>
      <w:r w:rsidRPr="004D3578">
        <w:br/>
        <w:t>Change history</w:t>
      </w:r>
      <w:bookmarkEnd w:id="132"/>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33" w:name="historyclause"/>
      <w:bookmarkEnd w:id="1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BF02D0" w14:textId="77777777" w:rsidR="00A31EC6" w:rsidRDefault="00A31EC6">
      <w:r>
        <w:separator/>
      </w:r>
    </w:p>
    <w:p w14:paraId="39DB990A" w14:textId="77777777" w:rsidR="00A31EC6" w:rsidRDefault="00A31EC6"/>
  </w:endnote>
  <w:endnote w:type="continuationSeparator" w:id="0">
    <w:p w14:paraId="43B217BA" w14:textId="77777777" w:rsidR="00A31EC6" w:rsidRDefault="00A31EC6">
      <w:r>
        <w:continuationSeparator/>
      </w:r>
    </w:p>
    <w:p w14:paraId="224508CC" w14:textId="77777777" w:rsidR="00A31EC6" w:rsidRDefault="00A31E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70BD0D7" w14:textId="77777777" w:rsidR="00A31EC6" w:rsidRDefault="00A31EC6">
      <w:r>
        <w:separator/>
      </w:r>
    </w:p>
    <w:p w14:paraId="2B579D3A" w14:textId="77777777" w:rsidR="00A31EC6" w:rsidRDefault="00A31EC6"/>
  </w:footnote>
  <w:footnote w:type="continuationSeparator" w:id="0">
    <w:p w14:paraId="7A6C4EC4" w14:textId="77777777" w:rsidR="00A31EC6" w:rsidRDefault="00A31EC6">
      <w:r>
        <w:continuationSeparator/>
      </w:r>
    </w:p>
    <w:p w14:paraId="2816B88E" w14:textId="77777777" w:rsidR="00A31EC6" w:rsidRDefault="00A31EC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EDD4FB" w14:textId="408A5C87"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4258">
      <w:rPr>
        <w:rFonts w:ascii="Arial" w:hAnsi="Arial" w:cs="Arial"/>
        <w:b/>
        <w:noProof/>
        <w:sz w:val="18"/>
        <w:szCs w:val="18"/>
      </w:rPr>
      <w:t>3GPP TR 38.884 V1.0.0 (2021-06)</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54438096"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4258">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3"/>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98"/>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51834"/>
    <w:rsid w:val="00051BB4"/>
    <w:rsid w:val="00054A22"/>
    <w:rsid w:val="00062023"/>
    <w:rsid w:val="000655A6"/>
    <w:rsid w:val="00066D19"/>
    <w:rsid w:val="00080512"/>
    <w:rsid w:val="00095AE7"/>
    <w:rsid w:val="0009724E"/>
    <w:rsid w:val="000B2457"/>
    <w:rsid w:val="000C47C3"/>
    <w:rsid w:val="000D149C"/>
    <w:rsid w:val="000D4753"/>
    <w:rsid w:val="000D58AB"/>
    <w:rsid w:val="000D7B0C"/>
    <w:rsid w:val="000E7A06"/>
    <w:rsid w:val="001251D0"/>
    <w:rsid w:val="0013020E"/>
    <w:rsid w:val="001326A6"/>
    <w:rsid w:val="00133525"/>
    <w:rsid w:val="00141512"/>
    <w:rsid w:val="00142AC6"/>
    <w:rsid w:val="001437ED"/>
    <w:rsid w:val="00145F9E"/>
    <w:rsid w:val="00167D03"/>
    <w:rsid w:val="00167EA1"/>
    <w:rsid w:val="001703E6"/>
    <w:rsid w:val="00171EC6"/>
    <w:rsid w:val="001776A3"/>
    <w:rsid w:val="001777AF"/>
    <w:rsid w:val="001910BC"/>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62E7"/>
    <w:rsid w:val="001F7EDA"/>
    <w:rsid w:val="00204F53"/>
    <w:rsid w:val="00205A33"/>
    <w:rsid w:val="002234C0"/>
    <w:rsid w:val="00234361"/>
    <w:rsid w:val="002347A2"/>
    <w:rsid w:val="00253872"/>
    <w:rsid w:val="002601D3"/>
    <w:rsid w:val="0026605B"/>
    <w:rsid w:val="00266289"/>
    <w:rsid w:val="002675F0"/>
    <w:rsid w:val="0027682A"/>
    <w:rsid w:val="00280253"/>
    <w:rsid w:val="002A20A6"/>
    <w:rsid w:val="002B6339"/>
    <w:rsid w:val="002D1582"/>
    <w:rsid w:val="002E00EE"/>
    <w:rsid w:val="002E2C5E"/>
    <w:rsid w:val="002F2B56"/>
    <w:rsid w:val="0031240E"/>
    <w:rsid w:val="00312522"/>
    <w:rsid w:val="003172DC"/>
    <w:rsid w:val="0032062B"/>
    <w:rsid w:val="00331450"/>
    <w:rsid w:val="0035462D"/>
    <w:rsid w:val="00356C94"/>
    <w:rsid w:val="00362976"/>
    <w:rsid w:val="003765B8"/>
    <w:rsid w:val="00395F51"/>
    <w:rsid w:val="00397102"/>
    <w:rsid w:val="003A34A1"/>
    <w:rsid w:val="003A48BD"/>
    <w:rsid w:val="003B48E0"/>
    <w:rsid w:val="003B4B4C"/>
    <w:rsid w:val="003B701E"/>
    <w:rsid w:val="003C3971"/>
    <w:rsid w:val="003C5AE4"/>
    <w:rsid w:val="003C5F49"/>
    <w:rsid w:val="003C6885"/>
    <w:rsid w:val="003D6DAB"/>
    <w:rsid w:val="004056B7"/>
    <w:rsid w:val="00405EDC"/>
    <w:rsid w:val="004129D4"/>
    <w:rsid w:val="00423334"/>
    <w:rsid w:val="00426048"/>
    <w:rsid w:val="004306C3"/>
    <w:rsid w:val="004345EC"/>
    <w:rsid w:val="004449B9"/>
    <w:rsid w:val="00451891"/>
    <w:rsid w:val="00460985"/>
    <w:rsid w:val="00465515"/>
    <w:rsid w:val="00465D0D"/>
    <w:rsid w:val="004672E8"/>
    <w:rsid w:val="004854EC"/>
    <w:rsid w:val="004939FD"/>
    <w:rsid w:val="004A005E"/>
    <w:rsid w:val="004B4CD6"/>
    <w:rsid w:val="004B5C8E"/>
    <w:rsid w:val="004C2088"/>
    <w:rsid w:val="004D279C"/>
    <w:rsid w:val="004D3578"/>
    <w:rsid w:val="004E0B8F"/>
    <w:rsid w:val="004E213A"/>
    <w:rsid w:val="004E3929"/>
    <w:rsid w:val="004F0988"/>
    <w:rsid w:val="004F3340"/>
    <w:rsid w:val="005108D7"/>
    <w:rsid w:val="00512889"/>
    <w:rsid w:val="00512B7D"/>
    <w:rsid w:val="005211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B57"/>
    <w:rsid w:val="005D1522"/>
    <w:rsid w:val="005D1DF4"/>
    <w:rsid w:val="005D2E01"/>
    <w:rsid w:val="005D58B4"/>
    <w:rsid w:val="005D7526"/>
    <w:rsid w:val="005E1056"/>
    <w:rsid w:val="005E4BB2"/>
    <w:rsid w:val="005F1AF2"/>
    <w:rsid w:val="00602AEA"/>
    <w:rsid w:val="00614FDF"/>
    <w:rsid w:val="00625873"/>
    <w:rsid w:val="006349DF"/>
    <w:rsid w:val="0063543D"/>
    <w:rsid w:val="00636F1B"/>
    <w:rsid w:val="00641FA1"/>
    <w:rsid w:val="0064438D"/>
    <w:rsid w:val="00646F95"/>
    <w:rsid w:val="00647114"/>
    <w:rsid w:val="00660A45"/>
    <w:rsid w:val="00675196"/>
    <w:rsid w:val="006A323F"/>
    <w:rsid w:val="006A3DE7"/>
    <w:rsid w:val="006A4B08"/>
    <w:rsid w:val="006A5D66"/>
    <w:rsid w:val="006B2FAD"/>
    <w:rsid w:val="006B30D0"/>
    <w:rsid w:val="006B4B0E"/>
    <w:rsid w:val="006B4E03"/>
    <w:rsid w:val="006B7EC5"/>
    <w:rsid w:val="006C3D95"/>
    <w:rsid w:val="006C7A91"/>
    <w:rsid w:val="006D0E1C"/>
    <w:rsid w:val="006D5E98"/>
    <w:rsid w:val="006D64BA"/>
    <w:rsid w:val="006D71F3"/>
    <w:rsid w:val="006E5C86"/>
    <w:rsid w:val="006E67E0"/>
    <w:rsid w:val="006F2894"/>
    <w:rsid w:val="006F6353"/>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2DCE"/>
    <w:rsid w:val="00774DA4"/>
    <w:rsid w:val="007764B2"/>
    <w:rsid w:val="00781F0F"/>
    <w:rsid w:val="007A6226"/>
    <w:rsid w:val="007A76AB"/>
    <w:rsid w:val="007B5869"/>
    <w:rsid w:val="007B600E"/>
    <w:rsid w:val="007C75BE"/>
    <w:rsid w:val="007D686B"/>
    <w:rsid w:val="007D7988"/>
    <w:rsid w:val="007E4C44"/>
    <w:rsid w:val="007E576D"/>
    <w:rsid w:val="007F0F4A"/>
    <w:rsid w:val="007F10C5"/>
    <w:rsid w:val="007F6623"/>
    <w:rsid w:val="007F6CCA"/>
    <w:rsid w:val="008028A4"/>
    <w:rsid w:val="0080306A"/>
    <w:rsid w:val="00815AFB"/>
    <w:rsid w:val="00823B95"/>
    <w:rsid w:val="008241B8"/>
    <w:rsid w:val="00830747"/>
    <w:rsid w:val="00831D4C"/>
    <w:rsid w:val="00835E44"/>
    <w:rsid w:val="00836565"/>
    <w:rsid w:val="00866622"/>
    <w:rsid w:val="008667C3"/>
    <w:rsid w:val="008768CA"/>
    <w:rsid w:val="0089638F"/>
    <w:rsid w:val="008A547E"/>
    <w:rsid w:val="008A6BB7"/>
    <w:rsid w:val="008B7528"/>
    <w:rsid w:val="008C22CF"/>
    <w:rsid w:val="008C2A39"/>
    <w:rsid w:val="008C3007"/>
    <w:rsid w:val="008C384C"/>
    <w:rsid w:val="008C693A"/>
    <w:rsid w:val="008D22F9"/>
    <w:rsid w:val="008D26BE"/>
    <w:rsid w:val="008D5026"/>
    <w:rsid w:val="008D65BE"/>
    <w:rsid w:val="008D7568"/>
    <w:rsid w:val="008E32CD"/>
    <w:rsid w:val="0090271F"/>
    <w:rsid w:val="00902E23"/>
    <w:rsid w:val="009063D7"/>
    <w:rsid w:val="009114D7"/>
    <w:rsid w:val="0091348E"/>
    <w:rsid w:val="00917CCB"/>
    <w:rsid w:val="00931756"/>
    <w:rsid w:val="00934499"/>
    <w:rsid w:val="0093794D"/>
    <w:rsid w:val="00942EC2"/>
    <w:rsid w:val="00943783"/>
    <w:rsid w:val="00956A9B"/>
    <w:rsid w:val="00962687"/>
    <w:rsid w:val="00971E5D"/>
    <w:rsid w:val="00974AB0"/>
    <w:rsid w:val="00976928"/>
    <w:rsid w:val="009910D3"/>
    <w:rsid w:val="00994059"/>
    <w:rsid w:val="0099497A"/>
    <w:rsid w:val="009A4446"/>
    <w:rsid w:val="009B0C0F"/>
    <w:rsid w:val="009B2F83"/>
    <w:rsid w:val="009B479D"/>
    <w:rsid w:val="009B59A5"/>
    <w:rsid w:val="009C02AB"/>
    <w:rsid w:val="009C1F9B"/>
    <w:rsid w:val="009C50A3"/>
    <w:rsid w:val="009C7518"/>
    <w:rsid w:val="009D2047"/>
    <w:rsid w:val="009E279C"/>
    <w:rsid w:val="009E66EF"/>
    <w:rsid w:val="009F37B7"/>
    <w:rsid w:val="009F5CD6"/>
    <w:rsid w:val="00A00604"/>
    <w:rsid w:val="00A04955"/>
    <w:rsid w:val="00A04D18"/>
    <w:rsid w:val="00A07E94"/>
    <w:rsid w:val="00A10AB6"/>
    <w:rsid w:val="00A10F02"/>
    <w:rsid w:val="00A164B4"/>
    <w:rsid w:val="00A23A79"/>
    <w:rsid w:val="00A26956"/>
    <w:rsid w:val="00A27486"/>
    <w:rsid w:val="00A31EC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184"/>
    <w:rsid w:val="00AF16D7"/>
    <w:rsid w:val="00B0081F"/>
    <w:rsid w:val="00B07B3A"/>
    <w:rsid w:val="00B11DB5"/>
    <w:rsid w:val="00B12D4D"/>
    <w:rsid w:val="00B138B8"/>
    <w:rsid w:val="00B15449"/>
    <w:rsid w:val="00B24E29"/>
    <w:rsid w:val="00B410AD"/>
    <w:rsid w:val="00B44628"/>
    <w:rsid w:val="00B64C54"/>
    <w:rsid w:val="00B737BB"/>
    <w:rsid w:val="00B85D00"/>
    <w:rsid w:val="00B9117C"/>
    <w:rsid w:val="00B93086"/>
    <w:rsid w:val="00BA19ED"/>
    <w:rsid w:val="00BA4B8D"/>
    <w:rsid w:val="00BC0F7D"/>
    <w:rsid w:val="00BC357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96A"/>
    <w:rsid w:val="00C23681"/>
    <w:rsid w:val="00C33079"/>
    <w:rsid w:val="00C43778"/>
    <w:rsid w:val="00C45231"/>
    <w:rsid w:val="00C46218"/>
    <w:rsid w:val="00C60088"/>
    <w:rsid w:val="00C640F3"/>
    <w:rsid w:val="00C72833"/>
    <w:rsid w:val="00C80F1D"/>
    <w:rsid w:val="00C87CE5"/>
    <w:rsid w:val="00C93F40"/>
    <w:rsid w:val="00CA3A34"/>
    <w:rsid w:val="00CA3D0C"/>
    <w:rsid w:val="00CC3890"/>
    <w:rsid w:val="00CF0499"/>
    <w:rsid w:val="00D03E33"/>
    <w:rsid w:val="00D17C9E"/>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E0EE5"/>
    <w:rsid w:val="00DE203C"/>
    <w:rsid w:val="00DF2B1F"/>
    <w:rsid w:val="00DF54E7"/>
    <w:rsid w:val="00DF62CD"/>
    <w:rsid w:val="00E00C77"/>
    <w:rsid w:val="00E019CE"/>
    <w:rsid w:val="00E02F62"/>
    <w:rsid w:val="00E1436E"/>
    <w:rsid w:val="00E16509"/>
    <w:rsid w:val="00E200F7"/>
    <w:rsid w:val="00E44582"/>
    <w:rsid w:val="00E56542"/>
    <w:rsid w:val="00E60BA5"/>
    <w:rsid w:val="00E63DE8"/>
    <w:rsid w:val="00E77645"/>
    <w:rsid w:val="00E81A68"/>
    <w:rsid w:val="00E905B8"/>
    <w:rsid w:val="00E963A6"/>
    <w:rsid w:val="00EA06FA"/>
    <w:rsid w:val="00EA15B0"/>
    <w:rsid w:val="00EA465F"/>
    <w:rsid w:val="00EA5B33"/>
    <w:rsid w:val="00EA5EA7"/>
    <w:rsid w:val="00EB23C6"/>
    <w:rsid w:val="00EC2E66"/>
    <w:rsid w:val="00EC4A25"/>
    <w:rsid w:val="00ED5CBE"/>
    <w:rsid w:val="00EF096A"/>
    <w:rsid w:val="00EF5101"/>
    <w:rsid w:val="00EF6969"/>
    <w:rsid w:val="00EF6B05"/>
    <w:rsid w:val="00F025A2"/>
    <w:rsid w:val="00F04712"/>
    <w:rsid w:val="00F13360"/>
    <w:rsid w:val="00F14962"/>
    <w:rsid w:val="00F17A44"/>
    <w:rsid w:val="00F2185B"/>
    <w:rsid w:val="00F22EC7"/>
    <w:rsid w:val="00F24258"/>
    <w:rsid w:val="00F267D1"/>
    <w:rsid w:val="00F325C8"/>
    <w:rsid w:val="00F42672"/>
    <w:rsid w:val="00F43D35"/>
    <w:rsid w:val="00F47F58"/>
    <w:rsid w:val="00F5541A"/>
    <w:rsid w:val="00F653B8"/>
    <w:rsid w:val="00F750EA"/>
    <w:rsid w:val="00F8439D"/>
    <w:rsid w:val="00F9008D"/>
    <w:rsid w:val="00F94E3D"/>
    <w:rsid w:val="00F979D1"/>
    <w:rsid w:val="00FA015A"/>
    <w:rsid w:val="00FA1266"/>
    <w:rsid w:val="00FA437C"/>
    <w:rsid w:val="00FA7D6D"/>
    <w:rsid w:val="00FA7D9D"/>
    <w:rsid w:val="00FC1192"/>
    <w:rsid w:val="00FC7BF6"/>
    <w:rsid w:val="00FE4C3D"/>
    <w:rsid w:val="00FF366E"/>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styleId="ListParagraph">
    <w:name w:val="List Paragraph"/>
    <w:basedOn w:val="Normal"/>
    <w:link w:val="ListParagraphChar"/>
    <w:uiPriority w:val="1"/>
    <w:qFormat/>
    <w:rsid w:val="005D1DF4"/>
    <w:pPr>
      <w:numPr>
        <w:numId w:val="15"/>
      </w:numPr>
      <w:spacing w:after="200" w:line="276" w:lineRule="auto"/>
      <w:contextualSpacing/>
    </w:pPr>
    <w:rPr>
      <w:rFonts w:eastAsia="Calibri"/>
      <w:lang w:val="en-US"/>
    </w:rPr>
  </w:style>
  <w:style w:type="character" w:customStyle="1" w:styleId="ListParagraphChar">
    <w:name w:val="List Paragraph Char"/>
    <w:basedOn w:val="DefaultParagraphFont"/>
    <w:link w:val="ListParagraph"/>
    <w:uiPriority w:val="1"/>
    <w:rsid w:val="005D1DF4"/>
    <w:rPr>
      <w:rFonts w:eastAsia="Calibri"/>
    </w:rPr>
  </w:style>
  <w:style w:type="character" w:customStyle="1" w:styleId="apple-converted-space">
    <w:name w:val="apple-converted-space"/>
    <w:basedOn w:val="DefaultParagraphFont"/>
    <w:rsid w:val="005D1DF4"/>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5D1DF4"/>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5D1DF4"/>
    <w:rPr>
      <w:rFonts w:eastAsia="Malgun Gothic"/>
      <w:b/>
      <w:lang w:val="en-GB"/>
    </w:r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emf"/><Relationship Id="rId63" Type="http://schemas.openxmlformats.org/officeDocument/2006/relationships/image" Target="media/image50.png"/><Relationship Id="rId68" Type="http://schemas.openxmlformats.org/officeDocument/2006/relationships/image" Target="media/image55.tiff"/><Relationship Id="rId84" Type="http://schemas.openxmlformats.org/officeDocument/2006/relationships/image" Target="media/image71.tiff"/><Relationship Id="rId89" Type="http://schemas.openxmlformats.org/officeDocument/2006/relationships/image" Target="media/image76.emf"/><Relationship Id="rId16" Type="http://schemas.openxmlformats.org/officeDocument/2006/relationships/image" Target="media/image3.png"/><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emf"/><Relationship Id="rId53" Type="http://schemas.openxmlformats.org/officeDocument/2006/relationships/image" Target="media/image40.png"/><Relationship Id="rId58" Type="http://schemas.openxmlformats.org/officeDocument/2006/relationships/image" Target="media/image45.emf"/><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header" Target="header1.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emf"/><Relationship Id="rId80" Type="http://schemas.openxmlformats.org/officeDocument/2006/relationships/image" Target="media/image67.tiff"/><Relationship Id="rId85" Type="http://schemas.openxmlformats.org/officeDocument/2006/relationships/image" Target="media/image72.png"/><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emf"/><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emf"/><Relationship Id="rId91" Type="http://schemas.openxmlformats.org/officeDocument/2006/relationships/image" Target="media/image78.png"/><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3gpp.org/specifications-groups/delegates-corner/writing-a-new-spec" TargetMode="External"/><Relationship Id="rId23" Type="http://schemas.openxmlformats.org/officeDocument/2006/relationships/image" Target="media/image10.emf"/><Relationship Id="rId28" Type="http://schemas.openxmlformats.org/officeDocument/2006/relationships/image" Target="media/image15.png"/><Relationship Id="rId36" Type="http://schemas.openxmlformats.org/officeDocument/2006/relationships/image" Target="media/image23.emf"/><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footnotes" Target="footnote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tiff"/><Relationship Id="rId86" Type="http://schemas.openxmlformats.org/officeDocument/2006/relationships/image" Target="media/image73.png"/><Relationship Id="rId94" Type="http://schemas.openxmlformats.org/officeDocument/2006/relationships/image" Target="media/image81.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png"/><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emf"/><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tiff"/><Relationship Id="rId45" Type="http://schemas.openxmlformats.org/officeDocument/2006/relationships/image" Target="media/image32.png"/><Relationship Id="rId66" Type="http://schemas.openxmlformats.org/officeDocument/2006/relationships/image" Target="media/image53.tiff"/><Relationship Id="rId87" Type="http://schemas.openxmlformats.org/officeDocument/2006/relationships/image" Target="media/image74.png"/><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6.png"/><Relationship Id="rId14" Type="http://schemas.openxmlformats.org/officeDocument/2006/relationships/hyperlink" Target="http://www.3gpp.org/DynaReport/21801.htm" TargetMode="External"/><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3.emf"/><Relationship Id="rId77" Type="http://schemas.openxmlformats.org/officeDocument/2006/relationships/image" Target="media/image64.tiff"/><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3.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5F365AB-421E-9243-A06C-4E836768FB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6</TotalTime>
  <Pages>106</Pages>
  <Words>32674</Words>
  <Characters>186248</Characters>
  <Application>Microsoft Office Word</Application>
  <DocSecurity>0</DocSecurity>
  <Lines>1552</Lines>
  <Paragraphs>436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218486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5</cp:revision>
  <cp:lastPrinted>2019-02-25T14:05:00Z</cp:lastPrinted>
  <dcterms:created xsi:type="dcterms:W3CDTF">2021-06-04T07:49:00Z</dcterms:created>
  <dcterms:modified xsi:type="dcterms:W3CDTF">2021-06-07T13:39:00Z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